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6246" w:rsidRPr="00F32AF1" w:rsidRDefault="00AE6246" w:rsidP="00AE6246">
      <w:pPr>
        <w:spacing w:line="720" w:lineRule="auto"/>
        <w:jc w:val="center"/>
        <w:outlineLvl w:val="0"/>
        <w:rPr>
          <w:rFonts w:ascii="宋体" w:hAnsi="宋体" w:cs="宋体"/>
          <w:b/>
          <w:iCs/>
          <w:sz w:val="44"/>
          <w:szCs w:val="44"/>
        </w:rPr>
      </w:pPr>
    </w:p>
    <w:p w:rsidR="00AE6246" w:rsidRPr="00F32AF1" w:rsidRDefault="00AE6246" w:rsidP="00591011">
      <w:pPr>
        <w:spacing w:line="720" w:lineRule="auto"/>
        <w:jc w:val="center"/>
        <w:rPr>
          <w:rFonts w:ascii="宋体" w:hAnsi="宋体" w:cs="宋体"/>
          <w:b/>
          <w:iCs/>
          <w:sz w:val="44"/>
          <w:szCs w:val="44"/>
        </w:rPr>
      </w:pPr>
    </w:p>
    <w:p w:rsidR="00AE6246" w:rsidRPr="00F32AF1" w:rsidRDefault="00AE6246" w:rsidP="00591011">
      <w:pPr>
        <w:spacing w:line="720" w:lineRule="auto"/>
        <w:jc w:val="center"/>
        <w:rPr>
          <w:rFonts w:ascii="宋体" w:hAnsi="宋体" w:cs="宋体"/>
          <w:b/>
          <w:iCs/>
          <w:sz w:val="44"/>
          <w:szCs w:val="44"/>
        </w:rPr>
      </w:pPr>
      <w:r w:rsidRPr="00F32AF1">
        <w:rPr>
          <w:rFonts w:ascii="宋体" w:hAnsi="宋体" w:cs="宋体" w:hint="eastAsia"/>
          <w:b/>
          <w:iCs/>
          <w:sz w:val="44"/>
          <w:szCs w:val="44"/>
        </w:rPr>
        <w:t>山西西山煤电股份有限公司西曲矿选煤厂</w:t>
      </w:r>
    </w:p>
    <w:p w:rsidR="00AE6246" w:rsidRPr="00F32AF1" w:rsidRDefault="00957A2E" w:rsidP="00591011">
      <w:pPr>
        <w:spacing w:line="720" w:lineRule="auto"/>
        <w:jc w:val="center"/>
        <w:rPr>
          <w:rFonts w:ascii="宋体" w:hAnsi="宋体" w:cs="宋体"/>
          <w:b/>
          <w:bCs/>
          <w:iCs/>
          <w:sz w:val="44"/>
          <w:szCs w:val="44"/>
        </w:rPr>
      </w:pPr>
      <w:r>
        <w:rPr>
          <w:rFonts w:ascii="宋体" w:hAnsi="宋体" w:cs="宋体" w:hint="eastAsia"/>
          <w:b/>
          <w:bCs/>
          <w:iCs/>
          <w:sz w:val="44"/>
          <w:szCs w:val="44"/>
        </w:rPr>
        <w:t>矸石综合利用填沟造地覆土还田建设项目</w:t>
      </w:r>
    </w:p>
    <w:p w:rsidR="00AE6246" w:rsidRPr="00F32AF1" w:rsidRDefault="00AE6246" w:rsidP="00591011">
      <w:pPr>
        <w:spacing w:line="720" w:lineRule="auto"/>
        <w:jc w:val="center"/>
        <w:rPr>
          <w:rFonts w:ascii="宋体" w:hAnsi="宋体" w:cs="宋体"/>
          <w:b/>
          <w:iCs/>
          <w:sz w:val="44"/>
          <w:szCs w:val="44"/>
        </w:rPr>
      </w:pPr>
      <w:r w:rsidRPr="00F32AF1">
        <w:rPr>
          <w:rFonts w:ascii="宋体" w:hAnsi="宋体" w:cs="宋体" w:hint="eastAsia"/>
          <w:b/>
          <w:iCs/>
          <w:sz w:val="44"/>
          <w:szCs w:val="44"/>
        </w:rPr>
        <w:t>环境影响评价公众参与说明</w:t>
      </w:r>
    </w:p>
    <w:p w:rsidR="00AE6246" w:rsidRPr="00F32AF1" w:rsidRDefault="00AE6246" w:rsidP="00AE6246">
      <w:pPr>
        <w:spacing w:line="240" w:lineRule="atLeast"/>
        <w:jc w:val="center"/>
        <w:outlineLvl w:val="0"/>
        <w:rPr>
          <w:rFonts w:ascii="宋体" w:hAnsi="宋体" w:cs="宋体"/>
          <w:b/>
          <w:iCs/>
          <w:sz w:val="48"/>
          <w:szCs w:val="48"/>
        </w:rPr>
      </w:pPr>
    </w:p>
    <w:p w:rsidR="00AE6246" w:rsidRPr="00F32AF1" w:rsidRDefault="00AE6246" w:rsidP="00AE6246">
      <w:pPr>
        <w:rPr>
          <w:rFonts w:ascii="宋体" w:hAnsi="宋体" w:cs="Times New Roman"/>
          <w:szCs w:val="24"/>
        </w:rPr>
      </w:pPr>
    </w:p>
    <w:p w:rsidR="00AE6246" w:rsidRPr="00F32AF1" w:rsidRDefault="00AE6246" w:rsidP="00AE6246">
      <w:pPr>
        <w:pStyle w:val="Default"/>
        <w:rPr>
          <w:rFonts w:hAnsi="宋体"/>
          <w:color w:val="auto"/>
        </w:rPr>
      </w:pPr>
    </w:p>
    <w:p w:rsidR="00AE6246" w:rsidRPr="00F32AF1" w:rsidRDefault="00AE6246" w:rsidP="00AE6246">
      <w:pPr>
        <w:pStyle w:val="Default"/>
        <w:rPr>
          <w:rFonts w:hAnsi="宋体"/>
          <w:color w:val="auto"/>
        </w:rPr>
      </w:pPr>
    </w:p>
    <w:p w:rsidR="00AE6246" w:rsidRPr="00F32AF1" w:rsidRDefault="00AE6246" w:rsidP="00AE6246">
      <w:pPr>
        <w:pStyle w:val="Default"/>
        <w:rPr>
          <w:rFonts w:hAnsi="宋体"/>
          <w:color w:val="auto"/>
        </w:rPr>
      </w:pPr>
    </w:p>
    <w:p w:rsidR="00AE6246" w:rsidRPr="00F32AF1" w:rsidRDefault="00AE6246" w:rsidP="00AE6246">
      <w:pPr>
        <w:pStyle w:val="Default"/>
        <w:rPr>
          <w:rFonts w:hAnsi="宋体"/>
          <w:color w:val="auto"/>
        </w:rPr>
      </w:pPr>
    </w:p>
    <w:p w:rsidR="00AE6246" w:rsidRPr="00F32AF1" w:rsidRDefault="00AE6246" w:rsidP="00AE6246">
      <w:pPr>
        <w:pStyle w:val="Default"/>
        <w:rPr>
          <w:rFonts w:hAnsi="宋体"/>
          <w:color w:val="auto"/>
        </w:rPr>
      </w:pPr>
    </w:p>
    <w:p w:rsidR="00AE6246" w:rsidRPr="00F32AF1" w:rsidRDefault="00AE6246" w:rsidP="00AE6246">
      <w:pPr>
        <w:pStyle w:val="Default"/>
        <w:rPr>
          <w:rFonts w:hAnsi="宋体"/>
          <w:color w:val="auto"/>
        </w:rPr>
      </w:pPr>
    </w:p>
    <w:p w:rsidR="00AE6246" w:rsidRPr="00F32AF1" w:rsidRDefault="00AE6246" w:rsidP="00AE6246">
      <w:pPr>
        <w:pStyle w:val="Default"/>
        <w:rPr>
          <w:rFonts w:hAnsi="宋体"/>
          <w:color w:val="auto"/>
        </w:rPr>
      </w:pPr>
    </w:p>
    <w:p w:rsidR="00AE6246" w:rsidRPr="00F32AF1" w:rsidRDefault="00AE6246" w:rsidP="00AE6246">
      <w:pPr>
        <w:pStyle w:val="Default"/>
        <w:rPr>
          <w:rFonts w:hAnsi="宋体"/>
          <w:color w:val="auto"/>
        </w:rPr>
      </w:pPr>
    </w:p>
    <w:p w:rsidR="00AE6246" w:rsidRPr="00F32AF1" w:rsidRDefault="00AE6246" w:rsidP="00AE6246">
      <w:pPr>
        <w:pStyle w:val="Default"/>
        <w:rPr>
          <w:rFonts w:hAnsi="宋体"/>
          <w:color w:val="auto"/>
        </w:rPr>
      </w:pPr>
    </w:p>
    <w:p w:rsidR="00AE6246" w:rsidRPr="00F32AF1" w:rsidRDefault="00AE6246" w:rsidP="00AE6246">
      <w:pPr>
        <w:pStyle w:val="Default"/>
        <w:rPr>
          <w:rFonts w:hAnsi="宋体"/>
          <w:color w:val="auto"/>
        </w:rPr>
      </w:pPr>
    </w:p>
    <w:p w:rsidR="00AE6246" w:rsidRPr="00F32AF1" w:rsidRDefault="00AE6246" w:rsidP="00AE6246">
      <w:pPr>
        <w:pStyle w:val="Default"/>
        <w:rPr>
          <w:rFonts w:hAnsi="宋体"/>
          <w:color w:val="auto"/>
        </w:rPr>
      </w:pPr>
    </w:p>
    <w:p w:rsidR="00AE6246" w:rsidRPr="00F32AF1" w:rsidRDefault="00AE6246" w:rsidP="00AE6246">
      <w:pPr>
        <w:pStyle w:val="Default"/>
        <w:rPr>
          <w:rFonts w:hAnsi="宋体"/>
          <w:color w:val="auto"/>
        </w:rPr>
      </w:pPr>
    </w:p>
    <w:p w:rsidR="00AE6246" w:rsidRPr="00F32AF1" w:rsidRDefault="00AE6246" w:rsidP="00AE6246">
      <w:pPr>
        <w:pStyle w:val="Default"/>
        <w:rPr>
          <w:rFonts w:hAnsi="宋体"/>
          <w:color w:val="auto"/>
        </w:rPr>
      </w:pPr>
    </w:p>
    <w:p w:rsidR="00AE6246" w:rsidRPr="00F32AF1" w:rsidRDefault="00AE6246" w:rsidP="00AE6246">
      <w:pPr>
        <w:pStyle w:val="Default"/>
        <w:rPr>
          <w:rFonts w:hAnsi="宋体"/>
          <w:color w:val="auto"/>
        </w:rPr>
      </w:pPr>
    </w:p>
    <w:p w:rsidR="00AE6246" w:rsidRPr="00F32AF1" w:rsidRDefault="00AE6246" w:rsidP="00AE6246">
      <w:pPr>
        <w:pStyle w:val="Default"/>
        <w:rPr>
          <w:rFonts w:hAnsi="宋体"/>
          <w:color w:val="auto"/>
        </w:rPr>
      </w:pPr>
    </w:p>
    <w:p w:rsidR="00AE6246" w:rsidRPr="00F32AF1" w:rsidRDefault="00AE6246" w:rsidP="00AE6246">
      <w:pPr>
        <w:pStyle w:val="Default"/>
        <w:rPr>
          <w:rFonts w:hAnsi="宋体"/>
          <w:color w:val="auto"/>
        </w:rPr>
      </w:pPr>
    </w:p>
    <w:p w:rsidR="00AE6246" w:rsidRPr="00F32AF1" w:rsidRDefault="00AE6246" w:rsidP="00AE6246">
      <w:pPr>
        <w:pStyle w:val="Default"/>
        <w:rPr>
          <w:rFonts w:hAnsi="宋体"/>
          <w:color w:val="auto"/>
        </w:rPr>
      </w:pPr>
    </w:p>
    <w:p w:rsidR="00AE6246" w:rsidRPr="00F32AF1" w:rsidRDefault="00AE6246" w:rsidP="00AE6246">
      <w:pPr>
        <w:pStyle w:val="Default"/>
        <w:rPr>
          <w:rFonts w:hAnsi="宋体"/>
          <w:color w:val="auto"/>
        </w:rPr>
      </w:pPr>
    </w:p>
    <w:p w:rsidR="00AE6246" w:rsidRPr="00F32AF1" w:rsidRDefault="00AE6246" w:rsidP="00AE6246">
      <w:pPr>
        <w:pStyle w:val="Default"/>
        <w:rPr>
          <w:rFonts w:hAnsi="宋体"/>
          <w:color w:val="auto"/>
        </w:rPr>
      </w:pPr>
    </w:p>
    <w:p w:rsidR="00AE6246" w:rsidRPr="00F32AF1" w:rsidRDefault="00AE6246" w:rsidP="00AE6246">
      <w:pPr>
        <w:pStyle w:val="Default"/>
        <w:rPr>
          <w:rFonts w:hAnsi="宋体"/>
          <w:color w:val="auto"/>
        </w:rPr>
      </w:pPr>
    </w:p>
    <w:p w:rsidR="00AE6246" w:rsidRPr="00F32AF1" w:rsidRDefault="00AE6246" w:rsidP="00AE6246">
      <w:pPr>
        <w:pStyle w:val="Default"/>
        <w:rPr>
          <w:rFonts w:hAnsi="宋体"/>
          <w:color w:val="auto"/>
        </w:rPr>
      </w:pPr>
    </w:p>
    <w:p w:rsidR="00AE6246" w:rsidRPr="00F32AF1" w:rsidRDefault="00AE6246" w:rsidP="00AE6246">
      <w:pPr>
        <w:rPr>
          <w:rFonts w:ascii="宋体" w:hAnsi="宋体"/>
        </w:rPr>
      </w:pPr>
    </w:p>
    <w:p w:rsidR="00AE6246" w:rsidRPr="00F32AF1" w:rsidRDefault="00AE6246" w:rsidP="00AE6246">
      <w:pPr>
        <w:adjustRightInd w:val="0"/>
        <w:snapToGrid w:val="0"/>
        <w:spacing w:line="360" w:lineRule="auto"/>
        <w:ind w:firstLineChars="200" w:firstLine="723"/>
        <w:jc w:val="left"/>
        <w:rPr>
          <w:rFonts w:ascii="Times New Roman" w:hAnsi="Times New Roman"/>
          <w:b/>
          <w:sz w:val="36"/>
          <w:szCs w:val="36"/>
        </w:rPr>
      </w:pPr>
      <w:r w:rsidRPr="00F32AF1">
        <w:rPr>
          <w:rFonts w:hint="eastAsia"/>
          <w:b/>
          <w:sz w:val="36"/>
          <w:szCs w:val="36"/>
        </w:rPr>
        <w:t>建设单位：山西西山煤电股份有限公</w:t>
      </w:r>
      <w:bookmarkStart w:id="0" w:name="_GoBack"/>
      <w:bookmarkEnd w:id="0"/>
      <w:r w:rsidRPr="00F32AF1">
        <w:rPr>
          <w:rFonts w:hint="eastAsia"/>
          <w:b/>
          <w:sz w:val="36"/>
          <w:szCs w:val="36"/>
        </w:rPr>
        <w:t>司西曲矿选煤厂</w:t>
      </w:r>
    </w:p>
    <w:p w:rsidR="00AE6246" w:rsidRPr="00F32AF1" w:rsidRDefault="00AE6246" w:rsidP="00AE6246">
      <w:pPr>
        <w:pStyle w:val="Default"/>
        <w:ind w:firstLineChars="500" w:firstLine="1800"/>
        <w:rPr>
          <w:color w:val="auto"/>
        </w:rPr>
      </w:pPr>
      <w:r w:rsidRPr="00F32AF1">
        <w:rPr>
          <w:rFonts w:hAnsi="宋体" w:hint="eastAsia"/>
          <w:color w:val="auto"/>
          <w:sz w:val="36"/>
          <w:szCs w:val="36"/>
        </w:rPr>
        <w:t xml:space="preserve">     </w:t>
      </w:r>
      <w:r w:rsidRPr="00F32AF1">
        <w:rPr>
          <w:rFonts w:ascii="Times New Roman" w:cs="Times New Roman"/>
          <w:b/>
          <w:color w:val="auto"/>
          <w:sz w:val="36"/>
          <w:szCs w:val="36"/>
        </w:rPr>
        <w:t xml:space="preserve">  </w:t>
      </w:r>
      <w:r w:rsidRPr="00F32AF1">
        <w:rPr>
          <w:rFonts w:ascii="Times New Roman" w:cs="Times New Roman" w:hint="eastAsia"/>
          <w:b/>
          <w:color w:val="auto"/>
          <w:sz w:val="36"/>
          <w:szCs w:val="36"/>
        </w:rPr>
        <w:t>二</w:t>
      </w:r>
      <w:r w:rsidRPr="00F32AF1">
        <w:rPr>
          <w:rFonts w:ascii="Times New Roman" w:cs="Times New Roman"/>
          <w:b/>
          <w:color w:val="auto"/>
          <w:sz w:val="36"/>
          <w:szCs w:val="36"/>
        </w:rPr>
        <w:t>O</w:t>
      </w:r>
      <w:r w:rsidRPr="00F32AF1">
        <w:rPr>
          <w:rFonts w:ascii="Times New Roman" w:cs="Times New Roman" w:hint="eastAsia"/>
          <w:b/>
          <w:color w:val="auto"/>
          <w:sz w:val="36"/>
          <w:szCs w:val="36"/>
        </w:rPr>
        <w:t>一九年</w:t>
      </w:r>
      <w:r w:rsidR="00465BB4" w:rsidRPr="00F32AF1">
        <w:rPr>
          <w:rFonts w:ascii="Times New Roman" w:cs="Times New Roman" w:hint="eastAsia"/>
          <w:b/>
          <w:color w:val="auto"/>
          <w:sz w:val="36"/>
          <w:szCs w:val="36"/>
        </w:rPr>
        <w:t>四</w:t>
      </w:r>
      <w:r w:rsidRPr="00F32AF1">
        <w:rPr>
          <w:rFonts w:ascii="Times New Roman" w:cs="Times New Roman" w:hint="eastAsia"/>
          <w:b/>
          <w:color w:val="auto"/>
          <w:sz w:val="36"/>
          <w:szCs w:val="36"/>
        </w:rPr>
        <w:t>月</w:t>
      </w:r>
    </w:p>
    <w:p w:rsidR="00591011" w:rsidRPr="00F32AF1" w:rsidRDefault="00591011" w:rsidP="00AE6246">
      <w:pPr>
        <w:widowControl/>
        <w:jc w:val="left"/>
        <w:rPr>
          <w:rFonts w:ascii="宋体" w:cs="宋体"/>
          <w:kern w:val="0"/>
          <w:sz w:val="24"/>
        </w:rPr>
        <w:sectPr w:rsidR="00591011" w:rsidRPr="00F32AF1">
          <w:footerReference w:type="default" r:id="rId8"/>
          <w:pgSz w:w="11906" w:h="16838"/>
          <w:pgMar w:top="1418" w:right="1418" w:bottom="1418" w:left="1418" w:header="851" w:footer="992" w:gutter="0"/>
          <w:cols w:space="720"/>
          <w:docGrid w:type="lines" w:linePitch="312"/>
        </w:sectPr>
      </w:pPr>
    </w:p>
    <w:sdt>
      <w:sdtPr>
        <w:rPr>
          <w:rFonts w:asciiTheme="minorHAnsi" w:eastAsiaTheme="minorEastAsia" w:hAnsiTheme="minorHAnsi" w:cstheme="minorBidi"/>
          <w:color w:val="auto"/>
          <w:kern w:val="2"/>
          <w:sz w:val="21"/>
          <w:szCs w:val="22"/>
          <w:lang w:val="zh-CN"/>
        </w:rPr>
        <w:id w:val="-978388071"/>
        <w:docPartObj>
          <w:docPartGallery w:val="Table of Contents"/>
          <w:docPartUnique/>
        </w:docPartObj>
      </w:sdtPr>
      <w:sdtEndPr>
        <w:rPr>
          <w:b/>
          <w:bCs/>
        </w:rPr>
      </w:sdtEndPr>
      <w:sdtContent>
        <w:p w:rsidR="00591011" w:rsidRPr="00F32AF1" w:rsidRDefault="00591011" w:rsidP="00487E02">
          <w:pPr>
            <w:pStyle w:val="TOC"/>
            <w:jc w:val="center"/>
            <w:rPr>
              <w:b/>
              <w:color w:val="auto"/>
              <w:sz w:val="36"/>
              <w:szCs w:val="36"/>
              <w:lang w:val="zh-CN"/>
            </w:rPr>
          </w:pPr>
          <w:r w:rsidRPr="00F32AF1">
            <w:rPr>
              <w:b/>
              <w:color w:val="auto"/>
              <w:sz w:val="36"/>
              <w:szCs w:val="36"/>
              <w:lang w:val="zh-CN"/>
            </w:rPr>
            <w:t>目</w:t>
          </w:r>
          <w:r w:rsidR="008C661E" w:rsidRPr="00F32AF1">
            <w:rPr>
              <w:rFonts w:hint="eastAsia"/>
              <w:b/>
              <w:color w:val="auto"/>
              <w:sz w:val="36"/>
              <w:szCs w:val="36"/>
              <w:lang w:val="zh-CN"/>
            </w:rPr>
            <w:t xml:space="preserve"> </w:t>
          </w:r>
          <w:r w:rsidRPr="00F32AF1">
            <w:rPr>
              <w:b/>
              <w:color w:val="auto"/>
              <w:sz w:val="36"/>
              <w:szCs w:val="36"/>
              <w:lang w:val="zh-CN"/>
            </w:rPr>
            <w:t>录</w:t>
          </w:r>
        </w:p>
        <w:p w:rsidR="008C661E" w:rsidRPr="00F32AF1" w:rsidRDefault="008C661E" w:rsidP="008C661E">
          <w:pPr>
            <w:rPr>
              <w:lang w:val="zh-CN"/>
            </w:rPr>
          </w:pPr>
        </w:p>
        <w:p w:rsidR="008C661E" w:rsidRPr="00F32AF1" w:rsidRDefault="008C661E" w:rsidP="008C661E">
          <w:pPr>
            <w:rPr>
              <w:lang w:val="zh-CN"/>
            </w:rPr>
          </w:pPr>
        </w:p>
        <w:p w:rsidR="008C661E" w:rsidRPr="00F32AF1" w:rsidRDefault="00C70D99" w:rsidP="008C661E">
          <w:pPr>
            <w:pStyle w:val="20"/>
            <w:tabs>
              <w:tab w:val="right" w:leader="dot" w:pos="9060"/>
            </w:tabs>
            <w:spacing w:line="360" w:lineRule="auto"/>
            <w:rPr>
              <w:b/>
              <w:noProof/>
              <w:sz w:val="28"/>
              <w:szCs w:val="28"/>
            </w:rPr>
          </w:pPr>
          <w:r w:rsidRPr="00C70D99">
            <w:fldChar w:fldCharType="begin"/>
          </w:r>
          <w:r w:rsidR="00591011" w:rsidRPr="00F32AF1">
            <w:instrText xml:space="preserve"> TOC \o "1-3" \h \z \u </w:instrText>
          </w:r>
          <w:r w:rsidRPr="00C70D99">
            <w:fldChar w:fldCharType="separate"/>
          </w:r>
          <w:hyperlink w:anchor="_Toc4451183" w:history="1">
            <w:r w:rsidR="008C661E" w:rsidRPr="00F32AF1">
              <w:rPr>
                <w:rStyle w:val="a3"/>
                <w:rFonts w:ascii="宋体" w:eastAsia="宋体" w:hAnsi="宋体"/>
                <w:b/>
                <w:noProof/>
                <w:color w:val="auto"/>
                <w:sz w:val="28"/>
                <w:szCs w:val="28"/>
              </w:rPr>
              <w:t>1概述</w:t>
            </w:r>
            <w:r w:rsidR="008C661E" w:rsidRPr="00F32AF1">
              <w:rPr>
                <w:b/>
                <w:noProof/>
                <w:webHidden/>
                <w:sz w:val="28"/>
                <w:szCs w:val="28"/>
              </w:rPr>
              <w:tab/>
            </w:r>
            <w:r w:rsidRPr="00F32AF1">
              <w:rPr>
                <w:b/>
                <w:noProof/>
                <w:webHidden/>
                <w:sz w:val="28"/>
                <w:szCs w:val="28"/>
              </w:rPr>
              <w:fldChar w:fldCharType="begin"/>
            </w:r>
            <w:r w:rsidR="008C661E" w:rsidRPr="00F32AF1">
              <w:rPr>
                <w:b/>
                <w:noProof/>
                <w:webHidden/>
                <w:sz w:val="28"/>
                <w:szCs w:val="28"/>
              </w:rPr>
              <w:instrText xml:space="preserve"> PAGEREF _Toc4451183 \h </w:instrText>
            </w:r>
            <w:r w:rsidRPr="00F32AF1">
              <w:rPr>
                <w:b/>
                <w:noProof/>
                <w:webHidden/>
                <w:sz w:val="28"/>
                <w:szCs w:val="28"/>
              </w:rPr>
            </w:r>
            <w:r w:rsidRPr="00F32AF1">
              <w:rPr>
                <w:b/>
                <w:noProof/>
                <w:webHidden/>
                <w:sz w:val="28"/>
                <w:szCs w:val="28"/>
              </w:rPr>
              <w:fldChar w:fldCharType="separate"/>
            </w:r>
            <w:r w:rsidR="008C661E" w:rsidRPr="00F32AF1">
              <w:rPr>
                <w:b/>
                <w:noProof/>
                <w:webHidden/>
                <w:sz w:val="28"/>
                <w:szCs w:val="28"/>
              </w:rPr>
              <w:t>1</w:t>
            </w:r>
            <w:r w:rsidRPr="00F32AF1">
              <w:rPr>
                <w:b/>
                <w:noProof/>
                <w:webHidden/>
                <w:sz w:val="28"/>
                <w:szCs w:val="28"/>
              </w:rPr>
              <w:fldChar w:fldCharType="end"/>
            </w:r>
          </w:hyperlink>
        </w:p>
        <w:p w:rsidR="008C661E" w:rsidRPr="00F32AF1" w:rsidRDefault="00C70D99" w:rsidP="008C661E">
          <w:pPr>
            <w:pStyle w:val="20"/>
            <w:tabs>
              <w:tab w:val="right" w:leader="dot" w:pos="9060"/>
            </w:tabs>
            <w:spacing w:line="360" w:lineRule="auto"/>
            <w:rPr>
              <w:b/>
              <w:noProof/>
              <w:sz w:val="28"/>
              <w:szCs w:val="28"/>
            </w:rPr>
          </w:pPr>
          <w:hyperlink w:anchor="_Toc4451184" w:history="1">
            <w:r w:rsidR="008C661E" w:rsidRPr="00F32AF1">
              <w:rPr>
                <w:rStyle w:val="a3"/>
                <w:rFonts w:ascii="宋体" w:eastAsia="宋体" w:hAnsi="宋体"/>
                <w:b/>
                <w:noProof/>
                <w:color w:val="auto"/>
                <w:sz w:val="28"/>
                <w:szCs w:val="28"/>
              </w:rPr>
              <w:t>2首次环境影响评价信息公开情况</w:t>
            </w:r>
            <w:r w:rsidR="008C661E" w:rsidRPr="00F32AF1">
              <w:rPr>
                <w:b/>
                <w:noProof/>
                <w:webHidden/>
                <w:sz w:val="28"/>
                <w:szCs w:val="28"/>
              </w:rPr>
              <w:tab/>
            </w:r>
            <w:r w:rsidRPr="00F32AF1">
              <w:rPr>
                <w:b/>
                <w:noProof/>
                <w:webHidden/>
                <w:sz w:val="28"/>
                <w:szCs w:val="28"/>
              </w:rPr>
              <w:fldChar w:fldCharType="begin"/>
            </w:r>
            <w:r w:rsidR="008C661E" w:rsidRPr="00F32AF1">
              <w:rPr>
                <w:b/>
                <w:noProof/>
                <w:webHidden/>
                <w:sz w:val="28"/>
                <w:szCs w:val="28"/>
              </w:rPr>
              <w:instrText xml:space="preserve"> PAGEREF _Toc4451184 \h </w:instrText>
            </w:r>
            <w:r w:rsidRPr="00F32AF1">
              <w:rPr>
                <w:b/>
                <w:noProof/>
                <w:webHidden/>
                <w:sz w:val="28"/>
                <w:szCs w:val="28"/>
              </w:rPr>
            </w:r>
            <w:r w:rsidRPr="00F32AF1">
              <w:rPr>
                <w:b/>
                <w:noProof/>
                <w:webHidden/>
                <w:sz w:val="28"/>
                <w:szCs w:val="28"/>
              </w:rPr>
              <w:fldChar w:fldCharType="separate"/>
            </w:r>
            <w:r w:rsidR="008C661E" w:rsidRPr="00F32AF1">
              <w:rPr>
                <w:b/>
                <w:noProof/>
                <w:webHidden/>
                <w:sz w:val="28"/>
                <w:szCs w:val="28"/>
              </w:rPr>
              <w:t>1</w:t>
            </w:r>
            <w:r w:rsidRPr="00F32AF1">
              <w:rPr>
                <w:b/>
                <w:noProof/>
                <w:webHidden/>
                <w:sz w:val="28"/>
                <w:szCs w:val="28"/>
              </w:rPr>
              <w:fldChar w:fldCharType="end"/>
            </w:r>
          </w:hyperlink>
        </w:p>
        <w:p w:rsidR="008C661E" w:rsidRPr="00F32AF1" w:rsidRDefault="00C70D99" w:rsidP="008C661E">
          <w:pPr>
            <w:pStyle w:val="20"/>
            <w:tabs>
              <w:tab w:val="right" w:leader="dot" w:pos="9060"/>
            </w:tabs>
            <w:spacing w:line="360" w:lineRule="auto"/>
            <w:rPr>
              <w:b/>
              <w:noProof/>
              <w:sz w:val="28"/>
              <w:szCs w:val="28"/>
            </w:rPr>
          </w:pPr>
          <w:hyperlink w:anchor="_Toc4451185" w:history="1">
            <w:r w:rsidR="008C661E" w:rsidRPr="00F32AF1">
              <w:rPr>
                <w:rStyle w:val="a3"/>
                <w:rFonts w:ascii="宋体" w:eastAsia="宋体" w:hAnsi="宋体"/>
                <w:b/>
                <w:noProof/>
                <w:color w:val="auto"/>
                <w:sz w:val="28"/>
                <w:szCs w:val="28"/>
              </w:rPr>
              <w:t>3征求意见稿公示情况</w:t>
            </w:r>
            <w:r w:rsidR="008C661E" w:rsidRPr="00F32AF1">
              <w:rPr>
                <w:b/>
                <w:noProof/>
                <w:webHidden/>
                <w:sz w:val="28"/>
                <w:szCs w:val="28"/>
              </w:rPr>
              <w:tab/>
            </w:r>
            <w:r w:rsidRPr="00F32AF1">
              <w:rPr>
                <w:b/>
                <w:noProof/>
                <w:webHidden/>
                <w:sz w:val="28"/>
                <w:szCs w:val="28"/>
              </w:rPr>
              <w:fldChar w:fldCharType="begin"/>
            </w:r>
            <w:r w:rsidR="008C661E" w:rsidRPr="00F32AF1">
              <w:rPr>
                <w:b/>
                <w:noProof/>
                <w:webHidden/>
                <w:sz w:val="28"/>
                <w:szCs w:val="28"/>
              </w:rPr>
              <w:instrText xml:space="preserve"> PAGEREF _Toc4451185 \h </w:instrText>
            </w:r>
            <w:r w:rsidRPr="00F32AF1">
              <w:rPr>
                <w:b/>
                <w:noProof/>
                <w:webHidden/>
                <w:sz w:val="28"/>
                <w:szCs w:val="28"/>
              </w:rPr>
            </w:r>
            <w:r w:rsidRPr="00F32AF1">
              <w:rPr>
                <w:b/>
                <w:noProof/>
                <w:webHidden/>
                <w:sz w:val="28"/>
                <w:szCs w:val="28"/>
              </w:rPr>
              <w:fldChar w:fldCharType="separate"/>
            </w:r>
            <w:r w:rsidR="008C661E" w:rsidRPr="00F32AF1">
              <w:rPr>
                <w:b/>
                <w:noProof/>
                <w:webHidden/>
                <w:sz w:val="28"/>
                <w:szCs w:val="28"/>
              </w:rPr>
              <w:t>4</w:t>
            </w:r>
            <w:r w:rsidRPr="00F32AF1">
              <w:rPr>
                <w:b/>
                <w:noProof/>
                <w:webHidden/>
                <w:sz w:val="28"/>
                <w:szCs w:val="28"/>
              </w:rPr>
              <w:fldChar w:fldCharType="end"/>
            </w:r>
          </w:hyperlink>
        </w:p>
        <w:p w:rsidR="008C661E" w:rsidRPr="00F32AF1" w:rsidRDefault="00C70D99" w:rsidP="008C661E">
          <w:pPr>
            <w:pStyle w:val="20"/>
            <w:tabs>
              <w:tab w:val="right" w:leader="dot" w:pos="9060"/>
            </w:tabs>
            <w:spacing w:line="360" w:lineRule="auto"/>
            <w:rPr>
              <w:b/>
              <w:noProof/>
              <w:sz w:val="28"/>
              <w:szCs w:val="28"/>
            </w:rPr>
          </w:pPr>
          <w:hyperlink w:anchor="_Toc4451186" w:history="1">
            <w:r w:rsidR="008C661E" w:rsidRPr="00F32AF1">
              <w:rPr>
                <w:rStyle w:val="a3"/>
                <w:rFonts w:ascii="宋体" w:eastAsia="宋体" w:hAnsi="宋体"/>
                <w:b/>
                <w:noProof/>
                <w:color w:val="auto"/>
                <w:sz w:val="28"/>
                <w:szCs w:val="28"/>
              </w:rPr>
              <w:t>4其他公众参与情况</w:t>
            </w:r>
            <w:r w:rsidR="008C661E" w:rsidRPr="00F32AF1">
              <w:rPr>
                <w:b/>
                <w:noProof/>
                <w:webHidden/>
                <w:sz w:val="28"/>
                <w:szCs w:val="28"/>
              </w:rPr>
              <w:tab/>
            </w:r>
            <w:r w:rsidRPr="00F32AF1">
              <w:rPr>
                <w:b/>
                <w:noProof/>
                <w:webHidden/>
                <w:sz w:val="28"/>
                <w:szCs w:val="28"/>
              </w:rPr>
              <w:fldChar w:fldCharType="begin"/>
            </w:r>
            <w:r w:rsidR="008C661E" w:rsidRPr="00F32AF1">
              <w:rPr>
                <w:b/>
                <w:noProof/>
                <w:webHidden/>
                <w:sz w:val="28"/>
                <w:szCs w:val="28"/>
              </w:rPr>
              <w:instrText xml:space="preserve"> PAGEREF _Toc4451186 \h </w:instrText>
            </w:r>
            <w:r w:rsidRPr="00F32AF1">
              <w:rPr>
                <w:b/>
                <w:noProof/>
                <w:webHidden/>
                <w:sz w:val="28"/>
                <w:szCs w:val="28"/>
              </w:rPr>
            </w:r>
            <w:r w:rsidRPr="00F32AF1">
              <w:rPr>
                <w:b/>
                <w:noProof/>
                <w:webHidden/>
                <w:sz w:val="28"/>
                <w:szCs w:val="28"/>
              </w:rPr>
              <w:fldChar w:fldCharType="separate"/>
            </w:r>
            <w:r w:rsidR="008C661E" w:rsidRPr="00F32AF1">
              <w:rPr>
                <w:b/>
                <w:noProof/>
                <w:webHidden/>
                <w:sz w:val="28"/>
                <w:szCs w:val="28"/>
              </w:rPr>
              <w:t>8</w:t>
            </w:r>
            <w:r w:rsidRPr="00F32AF1">
              <w:rPr>
                <w:b/>
                <w:noProof/>
                <w:webHidden/>
                <w:sz w:val="28"/>
                <w:szCs w:val="28"/>
              </w:rPr>
              <w:fldChar w:fldCharType="end"/>
            </w:r>
          </w:hyperlink>
        </w:p>
        <w:p w:rsidR="008C661E" w:rsidRPr="00F32AF1" w:rsidRDefault="00C70D99" w:rsidP="008C661E">
          <w:pPr>
            <w:pStyle w:val="20"/>
            <w:tabs>
              <w:tab w:val="right" w:leader="dot" w:pos="9060"/>
            </w:tabs>
            <w:spacing w:line="360" w:lineRule="auto"/>
            <w:rPr>
              <w:b/>
              <w:noProof/>
              <w:sz w:val="28"/>
              <w:szCs w:val="28"/>
            </w:rPr>
          </w:pPr>
          <w:hyperlink w:anchor="_Toc4451187" w:history="1">
            <w:r w:rsidR="008C661E" w:rsidRPr="00F32AF1">
              <w:rPr>
                <w:rStyle w:val="a3"/>
                <w:rFonts w:ascii="宋体" w:eastAsia="宋体" w:hAnsi="宋体"/>
                <w:b/>
                <w:noProof/>
                <w:color w:val="auto"/>
                <w:sz w:val="28"/>
                <w:szCs w:val="28"/>
              </w:rPr>
              <w:t>5 公众意见处理情况</w:t>
            </w:r>
            <w:r w:rsidR="008C661E" w:rsidRPr="00F32AF1">
              <w:rPr>
                <w:b/>
                <w:noProof/>
                <w:webHidden/>
                <w:sz w:val="28"/>
                <w:szCs w:val="28"/>
              </w:rPr>
              <w:tab/>
            </w:r>
            <w:r w:rsidRPr="00F32AF1">
              <w:rPr>
                <w:b/>
                <w:noProof/>
                <w:webHidden/>
                <w:sz w:val="28"/>
                <w:szCs w:val="28"/>
              </w:rPr>
              <w:fldChar w:fldCharType="begin"/>
            </w:r>
            <w:r w:rsidR="008C661E" w:rsidRPr="00F32AF1">
              <w:rPr>
                <w:b/>
                <w:noProof/>
                <w:webHidden/>
                <w:sz w:val="28"/>
                <w:szCs w:val="28"/>
              </w:rPr>
              <w:instrText xml:space="preserve"> PAGEREF _Toc4451187 \h </w:instrText>
            </w:r>
            <w:r w:rsidRPr="00F32AF1">
              <w:rPr>
                <w:b/>
                <w:noProof/>
                <w:webHidden/>
                <w:sz w:val="28"/>
                <w:szCs w:val="28"/>
              </w:rPr>
            </w:r>
            <w:r w:rsidRPr="00F32AF1">
              <w:rPr>
                <w:b/>
                <w:noProof/>
                <w:webHidden/>
                <w:sz w:val="28"/>
                <w:szCs w:val="28"/>
              </w:rPr>
              <w:fldChar w:fldCharType="separate"/>
            </w:r>
            <w:r w:rsidR="008C661E" w:rsidRPr="00F32AF1">
              <w:rPr>
                <w:b/>
                <w:noProof/>
                <w:webHidden/>
                <w:sz w:val="28"/>
                <w:szCs w:val="28"/>
              </w:rPr>
              <w:t>8</w:t>
            </w:r>
            <w:r w:rsidRPr="00F32AF1">
              <w:rPr>
                <w:b/>
                <w:noProof/>
                <w:webHidden/>
                <w:sz w:val="28"/>
                <w:szCs w:val="28"/>
              </w:rPr>
              <w:fldChar w:fldCharType="end"/>
            </w:r>
          </w:hyperlink>
        </w:p>
        <w:p w:rsidR="008C661E" w:rsidRPr="00F32AF1" w:rsidRDefault="00C70D99" w:rsidP="008C661E">
          <w:pPr>
            <w:pStyle w:val="20"/>
            <w:tabs>
              <w:tab w:val="right" w:leader="dot" w:pos="9060"/>
            </w:tabs>
            <w:spacing w:line="360" w:lineRule="auto"/>
            <w:rPr>
              <w:b/>
              <w:noProof/>
              <w:sz w:val="28"/>
              <w:szCs w:val="28"/>
            </w:rPr>
          </w:pPr>
          <w:hyperlink w:anchor="_Toc4451188" w:history="1">
            <w:r w:rsidR="008C661E" w:rsidRPr="00F32AF1">
              <w:rPr>
                <w:rStyle w:val="a3"/>
                <w:rFonts w:ascii="宋体" w:eastAsia="宋体" w:hAnsi="宋体"/>
                <w:b/>
                <w:noProof/>
                <w:color w:val="auto"/>
                <w:sz w:val="28"/>
                <w:szCs w:val="28"/>
              </w:rPr>
              <w:t>6 其他</w:t>
            </w:r>
            <w:r w:rsidR="008C661E" w:rsidRPr="00F32AF1">
              <w:rPr>
                <w:b/>
                <w:noProof/>
                <w:webHidden/>
                <w:sz w:val="28"/>
                <w:szCs w:val="28"/>
              </w:rPr>
              <w:tab/>
            </w:r>
            <w:r w:rsidRPr="00F32AF1">
              <w:rPr>
                <w:b/>
                <w:noProof/>
                <w:webHidden/>
                <w:sz w:val="28"/>
                <w:szCs w:val="28"/>
              </w:rPr>
              <w:fldChar w:fldCharType="begin"/>
            </w:r>
            <w:r w:rsidR="008C661E" w:rsidRPr="00F32AF1">
              <w:rPr>
                <w:b/>
                <w:noProof/>
                <w:webHidden/>
                <w:sz w:val="28"/>
                <w:szCs w:val="28"/>
              </w:rPr>
              <w:instrText xml:space="preserve"> PAGEREF _Toc4451188 \h </w:instrText>
            </w:r>
            <w:r w:rsidRPr="00F32AF1">
              <w:rPr>
                <w:b/>
                <w:noProof/>
                <w:webHidden/>
                <w:sz w:val="28"/>
                <w:szCs w:val="28"/>
              </w:rPr>
            </w:r>
            <w:r w:rsidRPr="00F32AF1">
              <w:rPr>
                <w:b/>
                <w:noProof/>
                <w:webHidden/>
                <w:sz w:val="28"/>
                <w:szCs w:val="28"/>
              </w:rPr>
              <w:fldChar w:fldCharType="separate"/>
            </w:r>
            <w:r w:rsidR="008C661E" w:rsidRPr="00F32AF1">
              <w:rPr>
                <w:b/>
                <w:noProof/>
                <w:webHidden/>
                <w:sz w:val="28"/>
                <w:szCs w:val="28"/>
              </w:rPr>
              <w:t>9</w:t>
            </w:r>
            <w:r w:rsidRPr="00F32AF1">
              <w:rPr>
                <w:b/>
                <w:noProof/>
                <w:webHidden/>
                <w:sz w:val="28"/>
                <w:szCs w:val="28"/>
              </w:rPr>
              <w:fldChar w:fldCharType="end"/>
            </w:r>
          </w:hyperlink>
        </w:p>
        <w:p w:rsidR="008C661E" w:rsidRPr="00F32AF1" w:rsidRDefault="00C70D99" w:rsidP="008C661E">
          <w:pPr>
            <w:pStyle w:val="20"/>
            <w:tabs>
              <w:tab w:val="right" w:leader="dot" w:pos="9060"/>
            </w:tabs>
            <w:spacing w:line="360" w:lineRule="auto"/>
            <w:rPr>
              <w:b/>
              <w:noProof/>
              <w:sz w:val="28"/>
              <w:szCs w:val="28"/>
            </w:rPr>
          </w:pPr>
          <w:hyperlink w:anchor="_Toc4451189" w:history="1">
            <w:r w:rsidR="008C661E" w:rsidRPr="00F32AF1">
              <w:rPr>
                <w:rStyle w:val="a3"/>
                <w:rFonts w:ascii="宋体" w:eastAsia="宋体" w:hAnsi="宋体"/>
                <w:b/>
                <w:noProof/>
                <w:color w:val="auto"/>
                <w:sz w:val="28"/>
                <w:szCs w:val="28"/>
              </w:rPr>
              <w:t>7诚信承诺</w:t>
            </w:r>
            <w:r w:rsidR="008C661E" w:rsidRPr="00F32AF1">
              <w:rPr>
                <w:b/>
                <w:noProof/>
                <w:webHidden/>
                <w:sz w:val="28"/>
                <w:szCs w:val="28"/>
              </w:rPr>
              <w:tab/>
            </w:r>
            <w:r w:rsidRPr="00F32AF1">
              <w:rPr>
                <w:b/>
                <w:noProof/>
                <w:webHidden/>
                <w:sz w:val="28"/>
                <w:szCs w:val="28"/>
              </w:rPr>
              <w:fldChar w:fldCharType="begin"/>
            </w:r>
            <w:r w:rsidR="008C661E" w:rsidRPr="00F32AF1">
              <w:rPr>
                <w:b/>
                <w:noProof/>
                <w:webHidden/>
                <w:sz w:val="28"/>
                <w:szCs w:val="28"/>
              </w:rPr>
              <w:instrText xml:space="preserve"> PAGEREF _Toc4451189 \h </w:instrText>
            </w:r>
            <w:r w:rsidRPr="00F32AF1">
              <w:rPr>
                <w:b/>
                <w:noProof/>
                <w:webHidden/>
                <w:sz w:val="28"/>
                <w:szCs w:val="28"/>
              </w:rPr>
            </w:r>
            <w:r w:rsidRPr="00F32AF1">
              <w:rPr>
                <w:b/>
                <w:noProof/>
                <w:webHidden/>
                <w:sz w:val="28"/>
                <w:szCs w:val="28"/>
              </w:rPr>
              <w:fldChar w:fldCharType="separate"/>
            </w:r>
            <w:r w:rsidR="008C661E" w:rsidRPr="00F32AF1">
              <w:rPr>
                <w:b/>
                <w:noProof/>
                <w:webHidden/>
                <w:sz w:val="28"/>
                <w:szCs w:val="28"/>
              </w:rPr>
              <w:t>9</w:t>
            </w:r>
            <w:r w:rsidRPr="00F32AF1">
              <w:rPr>
                <w:b/>
                <w:noProof/>
                <w:webHidden/>
                <w:sz w:val="28"/>
                <w:szCs w:val="28"/>
              </w:rPr>
              <w:fldChar w:fldCharType="end"/>
            </w:r>
          </w:hyperlink>
        </w:p>
        <w:p w:rsidR="00591011" w:rsidRPr="00F32AF1" w:rsidRDefault="00C70D99" w:rsidP="008C661E">
          <w:pPr>
            <w:spacing w:line="560" w:lineRule="exact"/>
          </w:pPr>
          <w:r w:rsidRPr="00F32AF1">
            <w:rPr>
              <w:b/>
              <w:bCs/>
              <w:lang w:val="zh-CN"/>
            </w:rPr>
            <w:fldChar w:fldCharType="end"/>
          </w:r>
        </w:p>
      </w:sdtContent>
    </w:sdt>
    <w:p w:rsidR="00487E02" w:rsidRPr="00F32AF1" w:rsidRDefault="00487E02" w:rsidP="00AE6246">
      <w:pPr>
        <w:widowControl/>
        <w:jc w:val="left"/>
        <w:rPr>
          <w:rFonts w:ascii="宋体" w:cs="宋体"/>
          <w:kern w:val="0"/>
          <w:sz w:val="24"/>
        </w:rPr>
        <w:sectPr w:rsidR="00487E02" w:rsidRPr="00F32AF1">
          <w:pgSz w:w="11906" w:h="16838"/>
          <w:pgMar w:top="1418" w:right="1418" w:bottom="1418" w:left="1418" w:header="851" w:footer="992" w:gutter="0"/>
          <w:cols w:space="720"/>
          <w:docGrid w:type="lines" w:linePitch="312"/>
        </w:sectPr>
      </w:pPr>
    </w:p>
    <w:p w:rsidR="00AE6246" w:rsidRPr="00F32AF1" w:rsidRDefault="00AE6246" w:rsidP="00591011">
      <w:pPr>
        <w:pStyle w:val="2"/>
        <w:adjustRightInd w:val="0"/>
        <w:snapToGrid w:val="0"/>
        <w:spacing w:before="0" w:after="0" w:line="360" w:lineRule="auto"/>
        <w:ind w:left="0" w:firstLine="0"/>
        <w:rPr>
          <w:rFonts w:ascii="宋体" w:eastAsia="宋体" w:hAnsi="宋体"/>
        </w:rPr>
      </w:pPr>
      <w:bookmarkStart w:id="1" w:name="_Toc4451183"/>
      <w:bookmarkStart w:id="2" w:name="_Toc382089283"/>
      <w:r w:rsidRPr="00F32AF1">
        <w:rPr>
          <w:rFonts w:ascii="宋体" w:eastAsia="宋体" w:hAnsi="宋体" w:hint="eastAsia"/>
        </w:rPr>
        <w:lastRenderedPageBreak/>
        <w:t>1概述</w:t>
      </w:r>
      <w:bookmarkEnd w:id="1"/>
    </w:p>
    <w:bookmarkEnd w:id="2"/>
    <w:p w:rsidR="00AE6246" w:rsidRPr="00F32AF1" w:rsidRDefault="00AE6246" w:rsidP="00AE6246">
      <w:pPr>
        <w:autoSpaceDE w:val="0"/>
        <w:autoSpaceDN w:val="0"/>
        <w:adjustRightInd w:val="0"/>
        <w:snapToGrid w:val="0"/>
        <w:spacing w:line="360" w:lineRule="auto"/>
        <w:ind w:firstLineChars="200" w:firstLine="480"/>
        <w:rPr>
          <w:rFonts w:ascii="宋体" w:eastAsia="宋体" w:hAnsi="宋体"/>
          <w:bCs/>
          <w:kern w:val="0"/>
          <w:sz w:val="24"/>
          <w:szCs w:val="28"/>
          <w:lang w:val="zh-CN"/>
        </w:rPr>
      </w:pPr>
      <w:r w:rsidRPr="00F32AF1">
        <w:rPr>
          <w:rFonts w:ascii="宋体" w:hAnsi="宋体" w:hint="eastAsia"/>
          <w:bCs/>
          <w:kern w:val="0"/>
          <w:sz w:val="24"/>
          <w:szCs w:val="28"/>
          <w:lang w:val="zh-CN"/>
        </w:rPr>
        <w:t>公众参与是环境影响评价的重要内容，是项目建设方或环评工作组同公众之间的一种双向交流，可提高项目的环境合理性和社会可接受性，从而提高环境影响评价有效性。因此《建设项目环境保护条例》中明确规定建设项目环境影响评价必须要进行公众参与调查。</w:t>
      </w:r>
    </w:p>
    <w:p w:rsidR="00AE6246" w:rsidRPr="00F32AF1" w:rsidRDefault="00AE6246" w:rsidP="00AE6246">
      <w:pPr>
        <w:adjustRightInd w:val="0"/>
        <w:snapToGrid w:val="0"/>
        <w:spacing w:line="360" w:lineRule="auto"/>
        <w:ind w:firstLineChars="200" w:firstLine="480"/>
        <w:rPr>
          <w:rFonts w:ascii="宋体" w:hAnsi="宋体"/>
          <w:sz w:val="24"/>
          <w:szCs w:val="28"/>
        </w:rPr>
      </w:pPr>
      <w:r w:rsidRPr="00F32AF1">
        <w:rPr>
          <w:rFonts w:ascii="宋体" w:hAnsi="宋体" w:hint="eastAsia"/>
          <w:sz w:val="24"/>
          <w:szCs w:val="28"/>
        </w:rPr>
        <w:t>公众参与目的是使建设项目所涉及和影响到的单位和居民，能了解拟建项目的性质、生产规模、建设地点、污染物排放及环保治理措施等情况，最重要的是使公众了解建设项目在建设和生产过程中可能造成的环境污染问题，并充分发表自己的意见和建议。这样可以增强工程建设的透明度，有针对性的加强工程建设和生产过程中的环境保护措施，缓解和消除公众对建设项目可能带来的经济、社会和环境等各个方面的担心，维护广大人民的利益，也有利于最大限度地发挥工程的综合效益。</w:t>
      </w:r>
    </w:p>
    <w:p w:rsidR="00AE6246" w:rsidRPr="00F32AF1" w:rsidRDefault="00AE6246" w:rsidP="00AE6246">
      <w:pPr>
        <w:autoSpaceDE w:val="0"/>
        <w:autoSpaceDN w:val="0"/>
        <w:adjustRightInd w:val="0"/>
        <w:snapToGrid w:val="0"/>
        <w:spacing w:line="360" w:lineRule="auto"/>
        <w:ind w:firstLineChars="200" w:firstLine="480"/>
        <w:rPr>
          <w:rFonts w:ascii="宋体" w:hAnsi="宋体"/>
          <w:sz w:val="24"/>
          <w:szCs w:val="28"/>
        </w:rPr>
      </w:pPr>
      <w:r w:rsidRPr="00F32AF1">
        <w:rPr>
          <w:rFonts w:ascii="宋体" w:hAnsi="宋体" w:hint="eastAsia"/>
          <w:sz w:val="24"/>
          <w:szCs w:val="28"/>
        </w:rPr>
        <w:t>本次评价根据生态环境部令第4号《环境影响评价公众参与办法》及生态环境部公告2018年第48号关于发布《环境影响评价公众参与办法》配套文件的公告，通过公众参与，认真听取了当地各方面人士的意见，并将其作为评价工作的一项重要内容，使项目的建设更加完善、合理，符合工程和当地居民的长远利益要求，项目实施更具有可行性。</w:t>
      </w:r>
    </w:p>
    <w:p w:rsidR="00AE6246" w:rsidRPr="00F32AF1" w:rsidRDefault="00AE6246" w:rsidP="00AE6246">
      <w:pPr>
        <w:pStyle w:val="Default"/>
        <w:snapToGrid w:val="0"/>
        <w:spacing w:line="360" w:lineRule="auto"/>
        <w:rPr>
          <w:rFonts w:hAnsi="宋体"/>
          <w:color w:val="auto"/>
          <w:szCs w:val="28"/>
        </w:rPr>
      </w:pPr>
      <w:r w:rsidRPr="00F32AF1">
        <w:rPr>
          <w:rFonts w:hAnsi="宋体" w:hint="eastAsia"/>
          <w:color w:val="auto"/>
          <w:szCs w:val="28"/>
        </w:rPr>
        <w:t xml:space="preserve"> </w:t>
      </w:r>
      <w:bookmarkStart w:id="3" w:name="_Toc356912093"/>
      <w:bookmarkStart w:id="4" w:name="_Toc382089284"/>
      <w:r w:rsidRPr="00F32AF1">
        <w:rPr>
          <w:rFonts w:hAnsi="宋体" w:hint="eastAsia"/>
          <w:color w:val="auto"/>
          <w:szCs w:val="28"/>
        </w:rPr>
        <w:t xml:space="preserve">  公众参与主体、范围及方式：由建设单位负责组织，对公参实施的真实性和结果负责。公众参与范围是环境影响评价范围内的公民、法人和其他组织。网络、报纸、张贴公告等三种方式。   </w:t>
      </w:r>
    </w:p>
    <w:p w:rsidR="00AE6246" w:rsidRPr="00F32AF1" w:rsidRDefault="00AE6246" w:rsidP="00AE6246">
      <w:pPr>
        <w:pStyle w:val="Default"/>
        <w:snapToGrid w:val="0"/>
        <w:spacing w:line="360" w:lineRule="auto"/>
        <w:ind w:firstLineChars="200" w:firstLine="480"/>
        <w:rPr>
          <w:rFonts w:hAnsi="宋体"/>
          <w:color w:val="auto"/>
          <w:szCs w:val="28"/>
        </w:rPr>
      </w:pPr>
      <w:r w:rsidRPr="00F32AF1">
        <w:rPr>
          <w:rFonts w:hAnsi="宋体" w:hint="eastAsia"/>
          <w:color w:val="auto"/>
          <w:szCs w:val="28"/>
        </w:rPr>
        <w:t>本次公参严格按照</w:t>
      </w:r>
      <w:r w:rsidR="00EA19C9" w:rsidRPr="00F32AF1">
        <w:rPr>
          <w:rFonts w:ascii="Times New Roman" w:cs="Times New Roman"/>
          <w:color w:val="auto"/>
        </w:rPr>
        <w:t>生态环境部部令第</w:t>
      </w:r>
      <w:r w:rsidR="00EA19C9" w:rsidRPr="00F32AF1">
        <w:rPr>
          <w:rFonts w:ascii="Times New Roman" w:cs="Times New Roman"/>
          <w:color w:val="auto"/>
        </w:rPr>
        <w:t>4</w:t>
      </w:r>
      <w:r w:rsidR="00EA19C9" w:rsidRPr="00F32AF1">
        <w:rPr>
          <w:rFonts w:ascii="Times New Roman" w:cs="Times New Roman"/>
          <w:color w:val="auto"/>
        </w:rPr>
        <w:t>号《环境影响评价公众参与办法》要求</w:t>
      </w:r>
      <w:r w:rsidRPr="00F32AF1">
        <w:rPr>
          <w:rFonts w:hAnsi="宋体" w:hint="eastAsia"/>
          <w:color w:val="auto"/>
          <w:szCs w:val="28"/>
        </w:rPr>
        <w:t>进行报审前的两次公示，一次公示为张贴公示；二次公示为网络</w:t>
      </w:r>
      <w:r w:rsidR="002A2E35" w:rsidRPr="00F32AF1">
        <w:rPr>
          <w:rFonts w:hAnsi="宋体" w:hint="eastAsia"/>
          <w:color w:val="auto"/>
          <w:szCs w:val="28"/>
        </w:rPr>
        <w:t>、报纸</w:t>
      </w:r>
      <w:r w:rsidRPr="00F32AF1">
        <w:rPr>
          <w:rFonts w:hAnsi="宋体" w:hint="eastAsia"/>
          <w:color w:val="auto"/>
          <w:szCs w:val="28"/>
        </w:rPr>
        <w:t>及张贴公示。</w:t>
      </w:r>
    </w:p>
    <w:p w:rsidR="00AE6246" w:rsidRPr="00F32AF1" w:rsidRDefault="00AE6246" w:rsidP="00AE6246">
      <w:pPr>
        <w:pStyle w:val="2"/>
        <w:adjustRightInd w:val="0"/>
        <w:snapToGrid w:val="0"/>
        <w:spacing w:before="0" w:after="0" w:line="360" w:lineRule="auto"/>
        <w:ind w:left="0" w:firstLine="0"/>
        <w:rPr>
          <w:rFonts w:ascii="宋体" w:eastAsia="宋体" w:hAnsi="宋体"/>
        </w:rPr>
      </w:pPr>
      <w:bookmarkStart w:id="5" w:name="_Toc4451184"/>
      <w:r w:rsidRPr="00F32AF1">
        <w:rPr>
          <w:rFonts w:ascii="宋体" w:eastAsia="宋体" w:hAnsi="宋体" w:hint="eastAsia"/>
        </w:rPr>
        <w:t>2首次环境影响评价信息公开情况</w:t>
      </w:r>
      <w:bookmarkEnd w:id="5"/>
    </w:p>
    <w:p w:rsidR="00AE6246" w:rsidRPr="00F32AF1" w:rsidRDefault="00AE6246" w:rsidP="00AE6246">
      <w:pPr>
        <w:adjustRightInd w:val="0"/>
        <w:snapToGrid w:val="0"/>
        <w:spacing w:line="360" w:lineRule="auto"/>
        <w:ind w:firstLine="420"/>
        <w:rPr>
          <w:rFonts w:ascii="宋体" w:eastAsia="宋体" w:hAnsi="宋体"/>
          <w:b/>
          <w:sz w:val="28"/>
        </w:rPr>
      </w:pPr>
      <w:r w:rsidRPr="00F32AF1">
        <w:rPr>
          <w:rFonts w:ascii="宋体" w:hAnsi="宋体" w:hint="eastAsia"/>
          <w:b/>
          <w:sz w:val="28"/>
        </w:rPr>
        <w:t>2.1公开内容、日期</w:t>
      </w:r>
    </w:p>
    <w:p w:rsidR="00AE6246" w:rsidRPr="00F32AF1" w:rsidRDefault="00AE6246" w:rsidP="00B93197">
      <w:pPr>
        <w:adjustRightInd w:val="0"/>
        <w:snapToGrid w:val="0"/>
        <w:spacing w:line="360" w:lineRule="auto"/>
        <w:ind w:firstLine="420"/>
        <w:rPr>
          <w:rFonts w:ascii="宋体" w:hAnsi="宋体"/>
          <w:sz w:val="24"/>
        </w:rPr>
      </w:pPr>
      <w:r w:rsidRPr="00F32AF1">
        <w:rPr>
          <w:rFonts w:ascii="宋体" w:hAnsi="宋体" w:hint="eastAsia"/>
          <w:sz w:val="24"/>
        </w:rPr>
        <w:t>根据生态环境部令第4号《环境影响评价公众参与办法》及生态环境部公告2018年第48号关于发布《环境影响评价公众参与办法》配套文件的公告：由建设单位在确定环境影响报告书编制单位后7个工作日内通过其网站、建设项目所在地公共媒体网站或者建设项目所在地相关政府网站公示。</w:t>
      </w:r>
    </w:p>
    <w:p w:rsidR="00AE6246" w:rsidRPr="00F32AF1" w:rsidRDefault="00AE6246" w:rsidP="00B93197">
      <w:pPr>
        <w:adjustRightInd w:val="0"/>
        <w:snapToGrid w:val="0"/>
        <w:spacing w:line="360" w:lineRule="auto"/>
        <w:ind w:firstLine="420"/>
        <w:rPr>
          <w:rFonts w:ascii="宋体" w:hAnsi="宋体"/>
          <w:sz w:val="24"/>
        </w:rPr>
      </w:pPr>
      <w:r w:rsidRPr="00F32AF1">
        <w:rPr>
          <w:rFonts w:ascii="宋体" w:hAnsi="宋体" w:hint="eastAsia"/>
          <w:sz w:val="24"/>
        </w:rPr>
        <w:t>公示内容为：（一）建设项目名称、选址选线、建设内容等基本情况，改建、扩建、迁建项目应当说明现有工程及其环境保护情况；（二）建设单位名称和联系方式；</w:t>
      </w:r>
      <w:r w:rsidR="00B93197" w:rsidRPr="00F32AF1">
        <w:rPr>
          <w:rFonts w:ascii="宋体" w:hAnsi="宋体" w:hint="eastAsia"/>
          <w:sz w:val="24"/>
        </w:rPr>
        <w:lastRenderedPageBreak/>
        <w:t>（三）</w:t>
      </w:r>
      <w:r w:rsidRPr="00F32AF1">
        <w:rPr>
          <w:rFonts w:ascii="宋体" w:hAnsi="宋体" w:hint="eastAsia"/>
          <w:sz w:val="24"/>
        </w:rPr>
        <w:t>环境影响报告书编制单位的名称；（四）公众意见表的网络链接；（五）提交公众意见表的方式和途径。</w:t>
      </w:r>
    </w:p>
    <w:p w:rsidR="00AE6246" w:rsidRPr="00F32AF1" w:rsidRDefault="00AE6246" w:rsidP="00B93197">
      <w:pPr>
        <w:adjustRightInd w:val="0"/>
        <w:snapToGrid w:val="0"/>
        <w:spacing w:line="360" w:lineRule="auto"/>
        <w:ind w:firstLine="420"/>
        <w:rPr>
          <w:rFonts w:ascii="宋体" w:hAnsi="宋体"/>
          <w:sz w:val="24"/>
        </w:rPr>
      </w:pPr>
      <w:r w:rsidRPr="00F32AF1">
        <w:rPr>
          <w:rFonts w:ascii="宋体" w:hAnsi="宋体" w:hint="eastAsia"/>
          <w:sz w:val="24"/>
        </w:rPr>
        <w:t>在环境影响报告书征求意见稿编制过程中，公众均可向建设单位提出与环境影响评价相关的意见。</w:t>
      </w:r>
    </w:p>
    <w:p w:rsidR="00EA19C9" w:rsidRPr="00F32AF1" w:rsidRDefault="00EA19C9" w:rsidP="00EA19C9">
      <w:pPr>
        <w:widowControl/>
        <w:shd w:val="clear" w:color="auto" w:fill="FFFFFF"/>
        <w:spacing w:line="500" w:lineRule="atLeast"/>
        <w:ind w:firstLineChars="200" w:firstLine="480"/>
        <w:jc w:val="left"/>
        <w:rPr>
          <w:rFonts w:ascii="Times New Roman" w:hAnsi="Times New Roman" w:cs="Times New Roman"/>
          <w:kern w:val="0"/>
          <w:sz w:val="24"/>
          <w:szCs w:val="24"/>
        </w:rPr>
      </w:pPr>
      <w:r w:rsidRPr="00F32AF1">
        <w:rPr>
          <w:rFonts w:ascii="Times New Roman" w:hAnsi="Times New Roman" w:cs="Times New Roman" w:hint="eastAsia"/>
          <w:kern w:val="0"/>
          <w:sz w:val="24"/>
          <w:szCs w:val="24"/>
        </w:rPr>
        <w:t>第一次公众参与公示与</w:t>
      </w:r>
      <w:r w:rsidRPr="00F32AF1">
        <w:rPr>
          <w:rFonts w:ascii="Times New Roman" w:hAnsi="Times New Roman" w:cs="Times New Roman"/>
          <w:kern w:val="0"/>
          <w:sz w:val="24"/>
          <w:szCs w:val="24"/>
        </w:rPr>
        <w:t>《环境影响评价公众参与暂行办法》要求</w:t>
      </w:r>
      <w:r w:rsidRPr="00F32AF1">
        <w:rPr>
          <w:rFonts w:ascii="Times New Roman" w:hAnsi="Times New Roman" w:cs="Times New Roman" w:hint="eastAsia"/>
          <w:kern w:val="0"/>
          <w:sz w:val="24"/>
          <w:szCs w:val="24"/>
        </w:rPr>
        <w:t>的符合性分析见表</w:t>
      </w:r>
      <w:r w:rsidRPr="00F32AF1">
        <w:rPr>
          <w:rFonts w:ascii="Times New Roman" w:hAnsi="Times New Roman" w:cs="Times New Roman" w:hint="eastAsia"/>
          <w:kern w:val="0"/>
          <w:sz w:val="24"/>
          <w:szCs w:val="24"/>
        </w:rPr>
        <w:t>1</w:t>
      </w:r>
      <w:r w:rsidRPr="00F32AF1">
        <w:rPr>
          <w:rFonts w:ascii="Times New Roman" w:hAnsi="Times New Roman" w:cs="Times New Roman" w:hint="eastAsia"/>
          <w:kern w:val="0"/>
          <w:sz w:val="24"/>
          <w:szCs w:val="24"/>
        </w:rPr>
        <w:t>。</w:t>
      </w:r>
    </w:p>
    <w:p w:rsidR="00EA19C9" w:rsidRPr="00F32AF1" w:rsidRDefault="00EA19C9" w:rsidP="00EA19C9">
      <w:pPr>
        <w:widowControl/>
        <w:shd w:val="clear" w:color="auto" w:fill="FFFFFF"/>
        <w:spacing w:line="500" w:lineRule="atLeast"/>
        <w:jc w:val="center"/>
        <w:rPr>
          <w:rFonts w:ascii="Times New Roman" w:hAnsi="Times New Roman" w:cs="Times New Roman"/>
          <w:b/>
          <w:kern w:val="0"/>
          <w:sz w:val="24"/>
          <w:szCs w:val="24"/>
        </w:rPr>
      </w:pPr>
      <w:r w:rsidRPr="00F32AF1">
        <w:rPr>
          <w:rFonts w:ascii="Times New Roman" w:hAnsi="Times New Roman" w:cs="Times New Roman" w:hint="eastAsia"/>
          <w:b/>
          <w:kern w:val="0"/>
          <w:sz w:val="24"/>
          <w:szCs w:val="24"/>
        </w:rPr>
        <w:t>表</w:t>
      </w:r>
      <w:r w:rsidRPr="00F32AF1">
        <w:rPr>
          <w:rFonts w:ascii="Times New Roman" w:hAnsi="Times New Roman" w:cs="Times New Roman" w:hint="eastAsia"/>
          <w:b/>
          <w:kern w:val="0"/>
          <w:sz w:val="24"/>
          <w:szCs w:val="24"/>
        </w:rPr>
        <w:t xml:space="preserve">1  </w:t>
      </w:r>
      <w:r w:rsidRPr="00F32AF1">
        <w:rPr>
          <w:rFonts w:ascii="Times New Roman" w:hAnsi="Times New Roman" w:cs="Times New Roman" w:hint="eastAsia"/>
          <w:b/>
          <w:kern w:val="0"/>
          <w:sz w:val="24"/>
          <w:szCs w:val="24"/>
        </w:rPr>
        <w:t>第一次公众参与公示与</w:t>
      </w:r>
      <w:r w:rsidRPr="00F32AF1">
        <w:rPr>
          <w:rFonts w:ascii="Times New Roman" w:hAnsi="Times New Roman" w:cs="Times New Roman"/>
          <w:b/>
          <w:kern w:val="0"/>
          <w:sz w:val="24"/>
          <w:szCs w:val="24"/>
        </w:rPr>
        <w:t>《环境影响评价公众参与暂行办法》</w:t>
      </w:r>
      <w:r w:rsidRPr="00F32AF1">
        <w:rPr>
          <w:rFonts w:ascii="Times New Roman" w:hAnsi="Times New Roman" w:cs="Times New Roman" w:hint="eastAsia"/>
          <w:b/>
          <w:kern w:val="0"/>
          <w:sz w:val="24"/>
          <w:szCs w:val="24"/>
        </w:rPr>
        <w:t>符合性分析</w:t>
      </w:r>
    </w:p>
    <w:tbl>
      <w:tblPr>
        <w:tblStyle w:val="aa"/>
        <w:tblW w:w="9295" w:type="dxa"/>
        <w:jc w:val="center"/>
        <w:tblBorders>
          <w:top w:val="single" w:sz="12" w:space="0" w:color="auto"/>
          <w:left w:val="single" w:sz="12" w:space="0" w:color="auto"/>
          <w:bottom w:val="single" w:sz="12" w:space="0" w:color="auto"/>
          <w:right w:val="single" w:sz="12" w:space="0" w:color="auto"/>
        </w:tblBorders>
        <w:tblLook w:val="04A0"/>
      </w:tblPr>
      <w:tblGrid>
        <w:gridCol w:w="763"/>
        <w:gridCol w:w="4023"/>
        <w:gridCol w:w="3585"/>
        <w:gridCol w:w="924"/>
      </w:tblGrid>
      <w:tr w:rsidR="00EA19C9" w:rsidRPr="00F32AF1" w:rsidTr="005D7F18">
        <w:trPr>
          <w:trHeight w:val="397"/>
          <w:jc w:val="center"/>
        </w:trPr>
        <w:tc>
          <w:tcPr>
            <w:tcW w:w="763" w:type="dxa"/>
            <w:vAlign w:val="center"/>
          </w:tcPr>
          <w:p w:rsidR="00EA19C9" w:rsidRPr="00F32AF1" w:rsidRDefault="00EA19C9" w:rsidP="005D7F18">
            <w:pPr>
              <w:widowControl/>
              <w:spacing w:line="360" w:lineRule="exact"/>
              <w:jc w:val="center"/>
              <w:rPr>
                <w:rFonts w:ascii="Times New Roman" w:hAnsi="Times New Roman" w:cs="Times New Roman"/>
                <w:b/>
                <w:szCs w:val="21"/>
              </w:rPr>
            </w:pPr>
            <w:r w:rsidRPr="00F32AF1">
              <w:rPr>
                <w:rFonts w:ascii="Times New Roman" w:hAnsi="Times New Roman" w:cs="Times New Roman"/>
                <w:b/>
                <w:szCs w:val="21"/>
              </w:rPr>
              <w:t>序号</w:t>
            </w:r>
          </w:p>
        </w:tc>
        <w:tc>
          <w:tcPr>
            <w:tcW w:w="4023" w:type="dxa"/>
            <w:vAlign w:val="center"/>
          </w:tcPr>
          <w:p w:rsidR="00EA19C9" w:rsidRPr="00F32AF1" w:rsidRDefault="00EA19C9" w:rsidP="005D7F18">
            <w:pPr>
              <w:widowControl/>
              <w:spacing w:line="360" w:lineRule="exact"/>
              <w:jc w:val="center"/>
              <w:rPr>
                <w:rFonts w:ascii="Times New Roman" w:hAnsi="Times New Roman" w:cs="Times New Roman"/>
                <w:b/>
                <w:szCs w:val="21"/>
              </w:rPr>
            </w:pPr>
            <w:r w:rsidRPr="00F32AF1">
              <w:rPr>
                <w:rFonts w:ascii="Times New Roman" w:hAnsi="Times New Roman" w:cs="Times New Roman"/>
                <w:b/>
                <w:kern w:val="0"/>
                <w:szCs w:val="21"/>
              </w:rPr>
              <w:t>《环境影响评价公众参与暂行办法》要求</w:t>
            </w:r>
          </w:p>
        </w:tc>
        <w:tc>
          <w:tcPr>
            <w:tcW w:w="3585" w:type="dxa"/>
            <w:vAlign w:val="center"/>
          </w:tcPr>
          <w:p w:rsidR="00EA19C9" w:rsidRPr="00F32AF1" w:rsidRDefault="00EA19C9" w:rsidP="005D7F18">
            <w:pPr>
              <w:widowControl/>
              <w:spacing w:line="360" w:lineRule="exact"/>
              <w:jc w:val="center"/>
              <w:rPr>
                <w:rFonts w:ascii="Times New Roman" w:hAnsi="Times New Roman" w:cs="Times New Roman"/>
                <w:b/>
                <w:szCs w:val="21"/>
              </w:rPr>
            </w:pPr>
            <w:r w:rsidRPr="00F32AF1">
              <w:rPr>
                <w:rFonts w:ascii="Times New Roman" w:hAnsi="Times New Roman" w:cs="Times New Roman"/>
                <w:b/>
                <w:szCs w:val="21"/>
              </w:rPr>
              <w:t>项目实际</w:t>
            </w:r>
          </w:p>
        </w:tc>
        <w:tc>
          <w:tcPr>
            <w:tcW w:w="924" w:type="dxa"/>
            <w:vAlign w:val="center"/>
          </w:tcPr>
          <w:p w:rsidR="00EA19C9" w:rsidRPr="00F32AF1" w:rsidRDefault="00EA19C9" w:rsidP="005D7F18">
            <w:pPr>
              <w:widowControl/>
              <w:spacing w:line="360" w:lineRule="exact"/>
              <w:jc w:val="center"/>
              <w:rPr>
                <w:rFonts w:ascii="Times New Roman" w:hAnsi="Times New Roman" w:cs="Times New Roman"/>
                <w:b/>
                <w:szCs w:val="21"/>
              </w:rPr>
            </w:pPr>
            <w:r w:rsidRPr="00F32AF1">
              <w:rPr>
                <w:rFonts w:ascii="Times New Roman" w:hAnsi="Times New Roman" w:cs="Times New Roman"/>
                <w:b/>
                <w:szCs w:val="21"/>
              </w:rPr>
              <w:t>符合性</w:t>
            </w:r>
          </w:p>
        </w:tc>
      </w:tr>
      <w:tr w:rsidR="00EA19C9" w:rsidRPr="00F32AF1" w:rsidTr="005D7F18">
        <w:trPr>
          <w:trHeight w:val="397"/>
          <w:jc w:val="center"/>
        </w:trPr>
        <w:tc>
          <w:tcPr>
            <w:tcW w:w="763" w:type="dxa"/>
            <w:vAlign w:val="center"/>
          </w:tcPr>
          <w:p w:rsidR="00EA19C9" w:rsidRPr="00F32AF1" w:rsidRDefault="00EA19C9" w:rsidP="005D7F18">
            <w:pPr>
              <w:widowControl/>
              <w:spacing w:line="360" w:lineRule="exact"/>
              <w:jc w:val="center"/>
              <w:rPr>
                <w:rFonts w:ascii="Times New Roman" w:hAnsi="Times New Roman" w:cs="Times New Roman"/>
                <w:szCs w:val="21"/>
              </w:rPr>
            </w:pPr>
            <w:r w:rsidRPr="00F32AF1">
              <w:rPr>
                <w:rFonts w:ascii="Times New Roman" w:hAnsi="Times New Roman" w:cs="Times New Roman"/>
                <w:szCs w:val="21"/>
              </w:rPr>
              <w:t>1</w:t>
            </w:r>
          </w:p>
        </w:tc>
        <w:tc>
          <w:tcPr>
            <w:tcW w:w="4023" w:type="dxa"/>
            <w:vAlign w:val="center"/>
          </w:tcPr>
          <w:p w:rsidR="00EA19C9" w:rsidRPr="00F32AF1" w:rsidRDefault="00EA19C9" w:rsidP="005D7F18">
            <w:pPr>
              <w:pStyle w:val="a4"/>
              <w:spacing w:line="360" w:lineRule="exact"/>
              <w:rPr>
                <w:rFonts w:ascii="Times New Roman" w:eastAsiaTheme="minorEastAsia" w:hAnsi="Times New Roman"/>
                <w:sz w:val="21"/>
                <w:szCs w:val="21"/>
              </w:rPr>
            </w:pPr>
            <w:r w:rsidRPr="00F32AF1">
              <w:rPr>
                <w:rFonts w:ascii="Times New Roman" w:eastAsiaTheme="minorEastAsia" w:hAnsi="Times New Roman" w:hint="eastAsia"/>
                <w:sz w:val="21"/>
                <w:szCs w:val="21"/>
              </w:rPr>
              <w:t>公示日期：</w:t>
            </w:r>
            <w:r w:rsidRPr="00F32AF1">
              <w:rPr>
                <w:rFonts w:ascii="Times New Roman" w:eastAsiaTheme="minorEastAsia" w:hAnsi="Times New Roman"/>
                <w:sz w:val="21"/>
                <w:szCs w:val="21"/>
              </w:rPr>
              <w:t>建设单位应当在确定了承担环境影响评价工作的环境影响评价机构后</w:t>
            </w:r>
            <w:r w:rsidRPr="00F32AF1">
              <w:rPr>
                <w:rFonts w:ascii="Times New Roman" w:eastAsiaTheme="minorEastAsia" w:hAnsi="Times New Roman"/>
                <w:sz w:val="21"/>
                <w:szCs w:val="21"/>
              </w:rPr>
              <w:t>7</w:t>
            </w:r>
            <w:r w:rsidRPr="00F32AF1">
              <w:rPr>
                <w:rFonts w:ascii="Times New Roman" w:eastAsiaTheme="minorEastAsia" w:hAnsi="Times New Roman"/>
                <w:sz w:val="21"/>
                <w:szCs w:val="21"/>
              </w:rPr>
              <w:t>日内</w:t>
            </w:r>
            <w:r w:rsidRPr="00F32AF1">
              <w:rPr>
                <w:rFonts w:ascii="Times New Roman" w:eastAsiaTheme="minorEastAsia" w:hAnsi="Times New Roman" w:hint="eastAsia"/>
                <w:sz w:val="21"/>
                <w:szCs w:val="21"/>
              </w:rPr>
              <w:t>。</w:t>
            </w:r>
          </w:p>
        </w:tc>
        <w:tc>
          <w:tcPr>
            <w:tcW w:w="3585" w:type="dxa"/>
            <w:vAlign w:val="center"/>
          </w:tcPr>
          <w:p w:rsidR="00EA19C9" w:rsidRPr="00F32AF1" w:rsidRDefault="00EA19C9" w:rsidP="00EA19C9">
            <w:pPr>
              <w:pStyle w:val="a4"/>
              <w:spacing w:line="360" w:lineRule="exact"/>
              <w:rPr>
                <w:rFonts w:ascii="Times New Roman" w:eastAsiaTheme="minorEastAsia"/>
                <w:sz w:val="21"/>
                <w:szCs w:val="21"/>
              </w:rPr>
            </w:pPr>
            <w:r w:rsidRPr="00F32AF1">
              <w:rPr>
                <w:rFonts w:ascii="Times New Roman" w:eastAsiaTheme="minorEastAsia" w:hAnsi="Times New Roman" w:hint="eastAsia"/>
                <w:sz w:val="21"/>
                <w:szCs w:val="21"/>
              </w:rPr>
              <w:t>2017</w:t>
            </w:r>
            <w:r w:rsidRPr="00F32AF1">
              <w:rPr>
                <w:rFonts w:ascii="Times New Roman" w:eastAsiaTheme="minorEastAsia" w:hAnsi="Times New Roman" w:hint="eastAsia"/>
                <w:sz w:val="21"/>
                <w:szCs w:val="21"/>
              </w:rPr>
              <w:t>年</w:t>
            </w:r>
            <w:r w:rsidRPr="00F32AF1">
              <w:rPr>
                <w:rFonts w:ascii="Times New Roman" w:eastAsiaTheme="minorEastAsia" w:hAnsi="Times New Roman" w:hint="eastAsia"/>
                <w:sz w:val="21"/>
                <w:szCs w:val="21"/>
              </w:rPr>
              <w:t>12</w:t>
            </w:r>
            <w:r w:rsidRPr="00F32AF1">
              <w:rPr>
                <w:rFonts w:ascii="Times New Roman" w:eastAsiaTheme="minorEastAsia" w:hAnsi="Times New Roman" w:hint="eastAsia"/>
                <w:sz w:val="21"/>
                <w:szCs w:val="21"/>
              </w:rPr>
              <w:t>月</w:t>
            </w:r>
            <w:r w:rsidRPr="00F32AF1">
              <w:rPr>
                <w:rFonts w:ascii="Times New Roman" w:eastAsiaTheme="minorEastAsia" w:hAnsi="Times New Roman" w:hint="eastAsia"/>
                <w:sz w:val="21"/>
                <w:szCs w:val="21"/>
              </w:rPr>
              <w:t>10</w:t>
            </w:r>
            <w:r w:rsidRPr="00F32AF1">
              <w:rPr>
                <w:rFonts w:ascii="Times New Roman" w:eastAsiaTheme="minorEastAsia" w:hAnsi="Times New Roman" w:hint="eastAsia"/>
                <w:sz w:val="21"/>
                <w:szCs w:val="21"/>
              </w:rPr>
              <w:t>日确定环境影响评价机构，</w:t>
            </w:r>
            <w:r w:rsidRPr="00F32AF1">
              <w:rPr>
                <w:rFonts w:ascii="Times New Roman" w:eastAsiaTheme="minorEastAsia" w:hAnsi="Times New Roman" w:hint="eastAsia"/>
                <w:sz w:val="21"/>
                <w:szCs w:val="21"/>
              </w:rPr>
              <w:t>2017</w:t>
            </w:r>
            <w:r w:rsidRPr="00F32AF1">
              <w:rPr>
                <w:rFonts w:ascii="Times New Roman" w:eastAsiaTheme="minorEastAsia" w:hAnsi="Times New Roman" w:hint="eastAsia"/>
                <w:sz w:val="21"/>
                <w:szCs w:val="21"/>
              </w:rPr>
              <w:t>年</w:t>
            </w:r>
            <w:r w:rsidRPr="00F32AF1">
              <w:rPr>
                <w:rFonts w:ascii="Times New Roman" w:eastAsiaTheme="minorEastAsia" w:hAnsi="Times New Roman" w:hint="eastAsia"/>
                <w:sz w:val="21"/>
                <w:szCs w:val="21"/>
              </w:rPr>
              <w:t>12</w:t>
            </w:r>
            <w:r w:rsidRPr="00F32AF1">
              <w:rPr>
                <w:rFonts w:ascii="Times New Roman" w:eastAsiaTheme="minorEastAsia" w:hAnsi="Times New Roman" w:hint="eastAsia"/>
                <w:sz w:val="21"/>
                <w:szCs w:val="21"/>
              </w:rPr>
              <w:t>月</w:t>
            </w:r>
            <w:r w:rsidRPr="00F32AF1">
              <w:rPr>
                <w:rFonts w:ascii="Times New Roman" w:eastAsiaTheme="minorEastAsia" w:hAnsi="Times New Roman" w:hint="eastAsia"/>
                <w:sz w:val="21"/>
                <w:szCs w:val="21"/>
              </w:rPr>
              <w:t>14</w:t>
            </w:r>
            <w:r w:rsidRPr="00F32AF1">
              <w:rPr>
                <w:rFonts w:ascii="Times New Roman" w:eastAsiaTheme="minorEastAsia" w:hAnsi="Times New Roman" w:hint="eastAsia"/>
                <w:sz w:val="21"/>
                <w:szCs w:val="21"/>
              </w:rPr>
              <w:t>日进行了第一次公众参与公告。</w:t>
            </w:r>
            <w:r w:rsidRPr="00F32AF1">
              <w:rPr>
                <w:rFonts w:ascii="Times New Roman" w:eastAsiaTheme="minorEastAsia" w:hAnsi="Times New Roman" w:hint="eastAsia"/>
                <w:sz w:val="21"/>
                <w:szCs w:val="21"/>
              </w:rPr>
              <w:t>(</w:t>
            </w:r>
            <w:r w:rsidRPr="00F32AF1">
              <w:rPr>
                <w:rFonts w:ascii="Times New Roman" w:eastAsiaTheme="minorEastAsia" w:hint="eastAsia"/>
                <w:sz w:val="21"/>
                <w:szCs w:val="21"/>
              </w:rPr>
              <w:t>根据生态环境部环境影响评价司有关负责人就《环境影响评价公众参与办法》修订发布答记者问：关于环评公参正在实施的，即在办法印发之前就已经确定环评单位又是在</w:t>
            </w:r>
            <w:r w:rsidRPr="00F32AF1">
              <w:rPr>
                <w:rFonts w:ascii="Times New Roman" w:eastAsiaTheme="minorEastAsia" w:hint="eastAsia"/>
                <w:sz w:val="21"/>
                <w:szCs w:val="21"/>
              </w:rPr>
              <w:t>2019</w:t>
            </w:r>
            <w:r w:rsidRPr="00F32AF1">
              <w:rPr>
                <w:rFonts w:ascii="Times New Roman" w:eastAsiaTheme="minorEastAsia" w:hint="eastAsia"/>
                <w:sz w:val="21"/>
                <w:szCs w:val="21"/>
              </w:rPr>
              <w:t>年</w:t>
            </w:r>
            <w:r w:rsidRPr="00F32AF1">
              <w:rPr>
                <w:rFonts w:ascii="Times New Roman" w:eastAsiaTheme="minorEastAsia" w:hint="eastAsia"/>
                <w:sz w:val="21"/>
                <w:szCs w:val="21"/>
              </w:rPr>
              <w:t>1</w:t>
            </w:r>
            <w:r w:rsidRPr="00F32AF1">
              <w:rPr>
                <w:rFonts w:ascii="Times New Roman" w:eastAsiaTheme="minorEastAsia" w:hint="eastAsia"/>
                <w:sz w:val="21"/>
                <w:szCs w:val="21"/>
              </w:rPr>
              <w:t>月</w:t>
            </w:r>
            <w:r w:rsidRPr="00F32AF1">
              <w:rPr>
                <w:rFonts w:ascii="Times New Roman" w:eastAsiaTheme="minorEastAsia" w:hint="eastAsia"/>
                <w:sz w:val="21"/>
                <w:szCs w:val="21"/>
              </w:rPr>
              <w:t>1</w:t>
            </w:r>
            <w:r w:rsidRPr="00F32AF1">
              <w:rPr>
                <w:rFonts w:ascii="Times New Roman" w:eastAsiaTheme="minorEastAsia" w:hint="eastAsia"/>
                <w:sz w:val="21"/>
                <w:szCs w:val="21"/>
              </w:rPr>
              <w:t>日之后拟报批的，已经按照暂行办法的规定，在</w:t>
            </w:r>
            <w:r w:rsidRPr="00F32AF1">
              <w:rPr>
                <w:rFonts w:ascii="Times New Roman" w:eastAsiaTheme="minorEastAsia" w:hint="eastAsia"/>
                <w:sz w:val="21"/>
                <w:szCs w:val="21"/>
              </w:rPr>
              <w:t>7</w:t>
            </w:r>
            <w:r w:rsidRPr="00F32AF1">
              <w:rPr>
                <w:rFonts w:ascii="Times New Roman" w:eastAsiaTheme="minorEastAsia" w:hint="eastAsia"/>
                <w:sz w:val="21"/>
                <w:szCs w:val="21"/>
              </w:rPr>
              <w:t>日内进行了第一次信息公开的，予以认可，不必重复开展第一次信息公开，其余公众参与程序按照新办法要求执行。</w:t>
            </w:r>
            <w:r w:rsidRPr="00F32AF1">
              <w:rPr>
                <w:rFonts w:ascii="Times New Roman" w:eastAsiaTheme="minorEastAsia" w:hAnsi="Times New Roman" w:hint="eastAsia"/>
                <w:sz w:val="21"/>
                <w:szCs w:val="21"/>
              </w:rPr>
              <w:t>)</w:t>
            </w:r>
          </w:p>
        </w:tc>
        <w:tc>
          <w:tcPr>
            <w:tcW w:w="924" w:type="dxa"/>
            <w:vAlign w:val="center"/>
          </w:tcPr>
          <w:p w:rsidR="00EA19C9" w:rsidRPr="00F32AF1" w:rsidRDefault="00EA19C9" w:rsidP="005D7F18">
            <w:pPr>
              <w:widowControl/>
              <w:spacing w:line="360" w:lineRule="exact"/>
              <w:jc w:val="center"/>
              <w:rPr>
                <w:rFonts w:ascii="Times New Roman" w:hAnsi="Times New Roman" w:cs="Times New Roman"/>
                <w:szCs w:val="21"/>
              </w:rPr>
            </w:pPr>
            <w:r w:rsidRPr="00F32AF1">
              <w:rPr>
                <w:rFonts w:ascii="Times New Roman" w:hAnsi="Times New Roman" w:cs="Times New Roman" w:hint="eastAsia"/>
                <w:szCs w:val="21"/>
              </w:rPr>
              <w:t>符合</w:t>
            </w:r>
          </w:p>
        </w:tc>
      </w:tr>
      <w:tr w:rsidR="00EA19C9" w:rsidRPr="00F32AF1" w:rsidTr="005D7F18">
        <w:trPr>
          <w:trHeight w:val="397"/>
          <w:jc w:val="center"/>
        </w:trPr>
        <w:tc>
          <w:tcPr>
            <w:tcW w:w="763" w:type="dxa"/>
            <w:vAlign w:val="center"/>
          </w:tcPr>
          <w:p w:rsidR="00EA19C9" w:rsidRPr="00F32AF1" w:rsidRDefault="00EA19C9" w:rsidP="005D7F18">
            <w:pPr>
              <w:widowControl/>
              <w:spacing w:line="360" w:lineRule="exact"/>
              <w:jc w:val="center"/>
              <w:rPr>
                <w:rFonts w:ascii="Times New Roman" w:hAnsi="Times New Roman" w:cs="Times New Roman"/>
                <w:szCs w:val="21"/>
              </w:rPr>
            </w:pPr>
            <w:r w:rsidRPr="00F32AF1">
              <w:rPr>
                <w:rFonts w:ascii="Times New Roman" w:hAnsi="Times New Roman" w:cs="Times New Roman" w:hint="eastAsia"/>
                <w:szCs w:val="21"/>
              </w:rPr>
              <w:t>2</w:t>
            </w:r>
          </w:p>
        </w:tc>
        <w:tc>
          <w:tcPr>
            <w:tcW w:w="4023" w:type="dxa"/>
            <w:vAlign w:val="center"/>
          </w:tcPr>
          <w:p w:rsidR="00EA19C9" w:rsidRPr="00F32AF1" w:rsidRDefault="00EA19C9" w:rsidP="005D7F18">
            <w:pPr>
              <w:pStyle w:val="a4"/>
              <w:spacing w:line="360" w:lineRule="exact"/>
              <w:rPr>
                <w:rFonts w:ascii="Times New Roman" w:eastAsiaTheme="minorEastAsia" w:hAnsi="Times New Roman"/>
                <w:sz w:val="21"/>
                <w:szCs w:val="21"/>
              </w:rPr>
            </w:pPr>
            <w:r w:rsidRPr="00F32AF1">
              <w:rPr>
                <w:rFonts w:ascii="Times New Roman" w:eastAsiaTheme="minorEastAsia" w:hAnsi="Times New Roman" w:hint="eastAsia"/>
                <w:sz w:val="21"/>
                <w:szCs w:val="21"/>
              </w:rPr>
              <w:t>公示内容：</w:t>
            </w:r>
            <w:r w:rsidRPr="00F32AF1">
              <w:rPr>
                <w:rFonts w:ascii="Times New Roman" w:eastAsiaTheme="minorEastAsia" w:hAnsi="Times New Roman"/>
                <w:sz w:val="21"/>
                <w:szCs w:val="21"/>
              </w:rPr>
              <w:t>(</w:t>
            </w:r>
            <w:r w:rsidRPr="00F32AF1">
              <w:rPr>
                <w:rFonts w:ascii="Times New Roman" w:eastAsiaTheme="minorEastAsia" w:hAnsi="Times New Roman"/>
                <w:sz w:val="21"/>
                <w:szCs w:val="21"/>
              </w:rPr>
              <w:t>一</w:t>
            </w:r>
            <w:r w:rsidRPr="00F32AF1">
              <w:rPr>
                <w:rFonts w:ascii="Times New Roman" w:eastAsiaTheme="minorEastAsia" w:hAnsi="Times New Roman"/>
                <w:sz w:val="21"/>
                <w:szCs w:val="21"/>
              </w:rPr>
              <w:t>)</w:t>
            </w:r>
            <w:r w:rsidRPr="00F32AF1">
              <w:rPr>
                <w:rFonts w:ascii="Times New Roman" w:eastAsiaTheme="minorEastAsia" w:hAnsi="Times New Roman"/>
                <w:sz w:val="21"/>
                <w:szCs w:val="21"/>
              </w:rPr>
              <w:t>建设项目的名称及概要；</w:t>
            </w:r>
            <w:r w:rsidRPr="00F32AF1">
              <w:rPr>
                <w:rFonts w:ascii="Times New Roman" w:eastAsiaTheme="minorEastAsia" w:hAnsi="Times New Roman"/>
                <w:sz w:val="21"/>
                <w:szCs w:val="21"/>
              </w:rPr>
              <w:t>(</w:t>
            </w:r>
            <w:r w:rsidRPr="00F32AF1">
              <w:rPr>
                <w:rFonts w:ascii="Times New Roman" w:eastAsiaTheme="minorEastAsia" w:hAnsi="Times New Roman"/>
                <w:sz w:val="21"/>
                <w:szCs w:val="21"/>
              </w:rPr>
              <w:t>二</w:t>
            </w:r>
            <w:r w:rsidRPr="00F32AF1">
              <w:rPr>
                <w:rFonts w:ascii="Times New Roman" w:eastAsiaTheme="minorEastAsia" w:hAnsi="Times New Roman"/>
                <w:sz w:val="21"/>
                <w:szCs w:val="21"/>
              </w:rPr>
              <w:t>)</w:t>
            </w:r>
            <w:r w:rsidRPr="00F32AF1">
              <w:rPr>
                <w:rFonts w:ascii="Times New Roman" w:eastAsiaTheme="minorEastAsia" w:hAnsi="Times New Roman"/>
                <w:sz w:val="21"/>
                <w:szCs w:val="21"/>
              </w:rPr>
              <w:t>建设项目的建设单位的名称和联系方式；</w:t>
            </w:r>
            <w:r w:rsidRPr="00F32AF1">
              <w:rPr>
                <w:rFonts w:ascii="Times New Roman" w:eastAsiaTheme="minorEastAsia" w:hAnsi="Times New Roman"/>
                <w:sz w:val="21"/>
                <w:szCs w:val="21"/>
              </w:rPr>
              <w:t>(</w:t>
            </w:r>
            <w:r w:rsidRPr="00F32AF1">
              <w:rPr>
                <w:rFonts w:ascii="Times New Roman" w:eastAsiaTheme="minorEastAsia" w:hAnsi="Times New Roman"/>
                <w:sz w:val="21"/>
                <w:szCs w:val="21"/>
              </w:rPr>
              <w:t>三</w:t>
            </w:r>
            <w:r w:rsidRPr="00F32AF1">
              <w:rPr>
                <w:rFonts w:ascii="Times New Roman" w:eastAsiaTheme="minorEastAsia" w:hAnsi="Times New Roman"/>
                <w:sz w:val="21"/>
                <w:szCs w:val="21"/>
              </w:rPr>
              <w:t>)</w:t>
            </w:r>
            <w:r w:rsidRPr="00F32AF1">
              <w:rPr>
                <w:rFonts w:ascii="Times New Roman" w:eastAsiaTheme="minorEastAsia" w:hAnsi="Times New Roman"/>
                <w:sz w:val="21"/>
                <w:szCs w:val="21"/>
              </w:rPr>
              <w:t>承担评价工作的环境影响评价机构的名称和联系方式；</w:t>
            </w:r>
            <w:r w:rsidRPr="00F32AF1">
              <w:rPr>
                <w:rFonts w:ascii="Times New Roman" w:eastAsiaTheme="minorEastAsia" w:hAnsi="Times New Roman"/>
                <w:sz w:val="21"/>
                <w:szCs w:val="21"/>
              </w:rPr>
              <w:t>(</w:t>
            </w:r>
            <w:r w:rsidRPr="00F32AF1">
              <w:rPr>
                <w:rFonts w:ascii="Times New Roman" w:eastAsiaTheme="minorEastAsia" w:hAnsi="Times New Roman"/>
                <w:sz w:val="21"/>
                <w:szCs w:val="21"/>
              </w:rPr>
              <w:t>四</w:t>
            </w:r>
            <w:r w:rsidRPr="00F32AF1">
              <w:rPr>
                <w:rFonts w:ascii="Times New Roman" w:eastAsiaTheme="minorEastAsia" w:hAnsi="Times New Roman"/>
                <w:sz w:val="21"/>
                <w:szCs w:val="21"/>
              </w:rPr>
              <w:t>)</w:t>
            </w:r>
            <w:r w:rsidRPr="00F32AF1">
              <w:rPr>
                <w:rFonts w:ascii="Times New Roman" w:eastAsiaTheme="minorEastAsia" w:hAnsi="Times New Roman"/>
                <w:sz w:val="21"/>
                <w:szCs w:val="21"/>
              </w:rPr>
              <w:t>环境影响评价的工作程序和主要工作内容；</w:t>
            </w:r>
            <w:r w:rsidRPr="00F32AF1">
              <w:rPr>
                <w:rFonts w:ascii="Times New Roman" w:eastAsiaTheme="minorEastAsia" w:hAnsi="Times New Roman"/>
                <w:sz w:val="21"/>
                <w:szCs w:val="21"/>
              </w:rPr>
              <w:t>(</w:t>
            </w:r>
            <w:r w:rsidRPr="00F32AF1">
              <w:rPr>
                <w:rFonts w:ascii="Times New Roman" w:eastAsiaTheme="minorEastAsia" w:hAnsi="Times New Roman"/>
                <w:sz w:val="21"/>
                <w:szCs w:val="21"/>
              </w:rPr>
              <w:t>五</w:t>
            </w:r>
            <w:r w:rsidRPr="00F32AF1">
              <w:rPr>
                <w:rFonts w:ascii="Times New Roman" w:eastAsiaTheme="minorEastAsia" w:hAnsi="Times New Roman"/>
                <w:sz w:val="21"/>
                <w:szCs w:val="21"/>
              </w:rPr>
              <w:t>)</w:t>
            </w:r>
            <w:r w:rsidRPr="00F32AF1">
              <w:rPr>
                <w:rFonts w:ascii="Times New Roman" w:eastAsiaTheme="minorEastAsia" w:hAnsi="Times New Roman"/>
                <w:sz w:val="21"/>
                <w:szCs w:val="21"/>
              </w:rPr>
              <w:t>征求公众意见的主要事项；</w:t>
            </w:r>
            <w:r w:rsidRPr="00F32AF1">
              <w:rPr>
                <w:rFonts w:ascii="Times New Roman" w:eastAsiaTheme="minorEastAsia" w:hAnsi="Times New Roman"/>
                <w:sz w:val="21"/>
                <w:szCs w:val="21"/>
              </w:rPr>
              <w:t>(</w:t>
            </w:r>
            <w:r w:rsidRPr="00F32AF1">
              <w:rPr>
                <w:rFonts w:ascii="Times New Roman" w:eastAsiaTheme="minorEastAsia" w:hAnsi="Times New Roman"/>
                <w:sz w:val="21"/>
                <w:szCs w:val="21"/>
              </w:rPr>
              <w:t>六</w:t>
            </w:r>
            <w:r w:rsidRPr="00F32AF1">
              <w:rPr>
                <w:rFonts w:ascii="Times New Roman" w:eastAsiaTheme="minorEastAsia" w:hAnsi="Times New Roman"/>
                <w:sz w:val="21"/>
                <w:szCs w:val="21"/>
              </w:rPr>
              <w:t>)</w:t>
            </w:r>
            <w:r w:rsidRPr="00F32AF1">
              <w:rPr>
                <w:rFonts w:ascii="Times New Roman" w:eastAsiaTheme="minorEastAsia" w:hAnsi="Times New Roman"/>
                <w:sz w:val="21"/>
                <w:szCs w:val="21"/>
              </w:rPr>
              <w:t>公众提出意见的主要方式。</w:t>
            </w:r>
          </w:p>
        </w:tc>
        <w:tc>
          <w:tcPr>
            <w:tcW w:w="3585" w:type="dxa"/>
            <w:vAlign w:val="center"/>
          </w:tcPr>
          <w:p w:rsidR="00EA19C9" w:rsidRPr="00F32AF1" w:rsidRDefault="00EA19C9" w:rsidP="005D7F18">
            <w:pPr>
              <w:pStyle w:val="a4"/>
              <w:spacing w:line="360" w:lineRule="exact"/>
              <w:rPr>
                <w:rFonts w:ascii="Times New Roman" w:eastAsiaTheme="minorEastAsia" w:hAnsi="Times New Roman"/>
                <w:sz w:val="21"/>
                <w:szCs w:val="21"/>
              </w:rPr>
            </w:pPr>
            <w:r w:rsidRPr="00F32AF1">
              <w:rPr>
                <w:rFonts w:ascii="Times New Roman" w:eastAsiaTheme="minorEastAsia" w:hAnsi="Times New Roman" w:hint="eastAsia"/>
                <w:sz w:val="21"/>
                <w:szCs w:val="21"/>
              </w:rPr>
              <w:t>公示内容：</w:t>
            </w:r>
            <w:r w:rsidRPr="00F32AF1">
              <w:rPr>
                <w:rFonts w:ascii="Times New Roman" w:eastAsiaTheme="minorEastAsia" w:hAnsi="Times New Roman"/>
                <w:sz w:val="21"/>
                <w:szCs w:val="21"/>
              </w:rPr>
              <w:t>(</w:t>
            </w:r>
            <w:r w:rsidRPr="00F32AF1">
              <w:rPr>
                <w:rFonts w:ascii="Times New Roman" w:eastAsiaTheme="minorEastAsia" w:hAnsi="Times New Roman"/>
                <w:sz w:val="21"/>
                <w:szCs w:val="21"/>
              </w:rPr>
              <w:t>一</w:t>
            </w:r>
            <w:r w:rsidRPr="00F32AF1">
              <w:rPr>
                <w:rFonts w:ascii="Times New Roman" w:eastAsiaTheme="minorEastAsia" w:hAnsi="Times New Roman"/>
                <w:sz w:val="21"/>
                <w:szCs w:val="21"/>
              </w:rPr>
              <w:t>)</w:t>
            </w:r>
            <w:r w:rsidRPr="00F32AF1">
              <w:rPr>
                <w:rFonts w:ascii="Times New Roman" w:eastAsiaTheme="minorEastAsia" w:hAnsi="Times New Roman"/>
                <w:sz w:val="21"/>
                <w:szCs w:val="21"/>
              </w:rPr>
              <w:t>建设项目的名称及概要；</w:t>
            </w:r>
            <w:r w:rsidRPr="00F32AF1">
              <w:rPr>
                <w:rFonts w:ascii="Times New Roman" w:eastAsiaTheme="minorEastAsia" w:hAnsi="Times New Roman"/>
                <w:sz w:val="21"/>
                <w:szCs w:val="21"/>
              </w:rPr>
              <w:t>(</w:t>
            </w:r>
            <w:r w:rsidRPr="00F32AF1">
              <w:rPr>
                <w:rFonts w:ascii="Times New Roman" w:eastAsiaTheme="minorEastAsia" w:hAnsi="Times New Roman"/>
                <w:sz w:val="21"/>
                <w:szCs w:val="21"/>
              </w:rPr>
              <w:t>二</w:t>
            </w:r>
            <w:r w:rsidRPr="00F32AF1">
              <w:rPr>
                <w:rFonts w:ascii="Times New Roman" w:eastAsiaTheme="minorEastAsia" w:hAnsi="Times New Roman"/>
                <w:sz w:val="21"/>
                <w:szCs w:val="21"/>
              </w:rPr>
              <w:t>)</w:t>
            </w:r>
            <w:r w:rsidRPr="00F32AF1">
              <w:rPr>
                <w:rFonts w:ascii="Times New Roman" w:eastAsiaTheme="minorEastAsia" w:hAnsi="Times New Roman"/>
                <w:sz w:val="21"/>
                <w:szCs w:val="21"/>
              </w:rPr>
              <w:t>建设项目的建设单位的名称和联系方式；</w:t>
            </w:r>
            <w:r w:rsidRPr="00F32AF1">
              <w:rPr>
                <w:rFonts w:ascii="Times New Roman" w:eastAsiaTheme="minorEastAsia" w:hAnsi="Times New Roman"/>
                <w:sz w:val="21"/>
                <w:szCs w:val="21"/>
              </w:rPr>
              <w:t>(</w:t>
            </w:r>
            <w:r w:rsidRPr="00F32AF1">
              <w:rPr>
                <w:rFonts w:ascii="Times New Roman" w:eastAsiaTheme="minorEastAsia" w:hAnsi="Times New Roman"/>
                <w:sz w:val="21"/>
                <w:szCs w:val="21"/>
              </w:rPr>
              <w:t>三</w:t>
            </w:r>
            <w:r w:rsidRPr="00F32AF1">
              <w:rPr>
                <w:rFonts w:ascii="Times New Roman" w:eastAsiaTheme="minorEastAsia" w:hAnsi="Times New Roman"/>
                <w:sz w:val="21"/>
                <w:szCs w:val="21"/>
              </w:rPr>
              <w:t>)</w:t>
            </w:r>
            <w:r w:rsidRPr="00F32AF1">
              <w:rPr>
                <w:rFonts w:ascii="Times New Roman" w:eastAsiaTheme="minorEastAsia" w:hAnsi="Times New Roman"/>
                <w:sz w:val="21"/>
                <w:szCs w:val="21"/>
              </w:rPr>
              <w:t>承担评价工作的环境影响评价机构的名称和联系方式；</w:t>
            </w:r>
            <w:r w:rsidRPr="00F32AF1">
              <w:rPr>
                <w:rFonts w:ascii="Times New Roman" w:eastAsiaTheme="minorEastAsia" w:hAnsi="Times New Roman"/>
                <w:sz w:val="21"/>
                <w:szCs w:val="21"/>
              </w:rPr>
              <w:t>(</w:t>
            </w:r>
            <w:r w:rsidRPr="00F32AF1">
              <w:rPr>
                <w:rFonts w:ascii="Times New Roman" w:eastAsiaTheme="minorEastAsia" w:hAnsi="Times New Roman"/>
                <w:sz w:val="21"/>
                <w:szCs w:val="21"/>
              </w:rPr>
              <w:t>四</w:t>
            </w:r>
            <w:r w:rsidRPr="00F32AF1">
              <w:rPr>
                <w:rFonts w:ascii="Times New Roman" w:eastAsiaTheme="minorEastAsia" w:hAnsi="Times New Roman"/>
                <w:sz w:val="21"/>
                <w:szCs w:val="21"/>
              </w:rPr>
              <w:t>)</w:t>
            </w:r>
            <w:r w:rsidRPr="00F32AF1">
              <w:rPr>
                <w:rFonts w:ascii="Times New Roman" w:eastAsiaTheme="minorEastAsia" w:hAnsi="Times New Roman"/>
                <w:sz w:val="21"/>
                <w:szCs w:val="21"/>
              </w:rPr>
              <w:t>环境影响评价的工作程序和主要工作内容；</w:t>
            </w:r>
            <w:r w:rsidRPr="00F32AF1">
              <w:rPr>
                <w:rFonts w:ascii="Times New Roman" w:eastAsiaTheme="minorEastAsia" w:hAnsi="Times New Roman"/>
                <w:sz w:val="21"/>
                <w:szCs w:val="21"/>
              </w:rPr>
              <w:t>(</w:t>
            </w:r>
            <w:r w:rsidRPr="00F32AF1">
              <w:rPr>
                <w:rFonts w:ascii="Times New Roman" w:eastAsiaTheme="minorEastAsia" w:hAnsi="Times New Roman"/>
                <w:sz w:val="21"/>
                <w:szCs w:val="21"/>
              </w:rPr>
              <w:t>五</w:t>
            </w:r>
            <w:r w:rsidRPr="00F32AF1">
              <w:rPr>
                <w:rFonts w:ascii="Times New Roman" w:eastAsiaTheme="minorEastAsia" w:hAnsi="Times New Roman"/>
                <w:sz w:val="21"/>
                <w:szCs w:val="21"/>
              </w:rPr>
              <w:t>)</w:t>
            </w:r>
            <w:r w:rsidRPr="00F32AF1">
              <w:rPr>
                <w:rFonts w:ascii="Times New Roman" w:eastAsiaTheme="minorEastAsia" w:hAnsi="Times New Roman"/>
                <w:sz w:val="21"/>
                <w:szCs w:val="21"/>
              </w:rPr>
              <w:t>征求公众意见的主要事项；</w:t>
            </w:r>
            <w:r w:rsidRPr="00F32AF1">
              <w:rPr>
                <w:rFonts w:ascii="Times New Roman" w:eastAsiaTheme="minorEastAsia" w:hAnsi="Times New Roman"/>
                <w:sz w:val="21"/>
                <w:szCs w:val="21"/>
              </w:rPr>
              <w:t>(</w:t>
            </w:r>
            <w:r w:rsidRPr="00F32AF1">
              <w:rPr>
                <w:rFonts w:ascii="Times New Roman" w:eastAsiaTheme="minorEastAsia" w:hAnsi="Times New Roman"/>
                <w:sz w:val="21"/>
                <w:szCs w:val="21"/>
              </w:rPr>
              <w:t>六</w:t>
            </w:r>
            <w:r w:rsidRPr="00F32AF1">
              <w:rPr>
                <w:rFonts w:ascii="Times New Roman" w:eastAsiaTheme="minorEastAsia" w:hAnsi="Times New Roman"/>
                <w:sz w:val="21"/>
                <w:szCs w:val="21"/>
              </w:rPr>
              <w:t>)</w:t>
            </w:r>
            <w:r w:rsidRPr="00F32AF1">
              <w:rPr>
                <w:rFonts w:ascii="Times New Roman" w:eastAsiaTheme="minorEastAsia" w:hAnsi="Times New Roman"/>
                <w:sz w:val="21"/>
                <w:szCs w:val="21"/>
              </w:rPr>
              <w:t>公众提出意见的主要方式。</w:t>
            </w:r>
          </w:p>
        </w:tc>
        <w:tc>
          <w:tcPr>
            <w:tcW w:w="924" w:type="dxa"/>
            <w:vAlign w:val="center"/>
          </w:tcPr>
          <w:p w:rsidR="00EA19C9" w:rsidRPr="00F32AF1" w:rsidRDefault="00EA19C9" w:rsidP="005D7F18">
            <w:pPr>
              <w:widowControl/>
              <w:spacing w:line="360" w:lineRule="exact"/>
              <w:jc w:val="center"/>
              <w:rPr>
                <w:rFonts w:ascii="Times New Roman" w:hAnsi="Times New Roman" w:cs="Times New Roman"/>
                <w:szCs w:val="21"/>
              </w:rPr>
            </w:pPr>
            <w:r w:rsidRPr="00F32AF1">
              <w:rPr>
                <w:rFonts w:ascii="Times New Roman" w:hAnsi="Times New Roman" w:cs="Times New Roman" w:hint="eastAsia"/>
                <w:szCs w:val="21"/>
              </w:rPr>
              <w:t>符合</w:t>
            </w:r>
          </w:p>
        </w:tc>
      </w:tr>
    </w:tbl>
    <w:p w:rsidR="00EA19C9" w:rsidRPr="00F32AF1" w:rsidRDefault="00EA19C9" w:rsidP="00EA19C9">
      <w:pPr>
        <w:widowControl/>
        <w:shd w:val="clear" w:color="auto" w:fill="FFFFFF"/>
        <w:spacing w:line="500" w:lineRule="atLeast"/>
        <w:ind w:firstLineChars="200" w:firstLine="480"/>
        <w:jc w:val="left"/>
        <w:rPr>
          <w:rFonts w:ascii="Times New Roman" w:hAnsi="Times New Roman" w:cs="Times New Roman"/>
          <w:kern w:val="0"/>
          <w:sz w:val="24"/>
          <w:szCs w:val="24"/>
        </w:rPr>
      </w:pPr>
      <w:r w:rsidRPr="00F32AF1">
        <w:rPr>
          <w:rFonts w:ascii="Times New Roman" w:hAnsi="Times New Roman" w:cs="Times New Roman" w:hint="eastAsia"/>
          <w:kern w:val="0"/>
          <w:sz w:val="24"/>
          <w:szCs w:val="24"/>
        </w:rPr>
        <w:t>由表</w:t>
      </w:r>
      <w:r w:rsidRPr="00F32AF1">
        <w:rPr>
          <w:rFonts w:ascii="Times New Roman" w:hAnsi="Times New Roman" w:cs="Times New Roman" w:hint="eastAsia"/>
          <w:kern w:val="0"/>
          <w:sz w:val="24"/>
          <w:szCs w:val="24"/>
        </w:rPr>
        <w:t>1</w:t>
      </w:r>
      <w:r w:rsidRPr="00F32AF1">
        <w:rPr>
          <w:rFonts w:ascii="Times New Roman" w:hAnsi="Times New Roman" w:cs="Times New Roman" w:hint="eastAsia"/>
          <w:kern w:val="0"/>
          <w:sz w:val="24"/>
          <w:szCs w:val="24"/>
        </w:rPr>
        <w:t>可知，本项目</w:t>
      </w:r>
      <w:r w:rsidRPr="00F32AF1">
        <w:rPr>
          <w:rFonts w:ascii="Times New Roman" w:hAnsi="Times New Roman" w:cs="Times New Roman"/>
          <w:kern w:val="0"/>
          <w:sz w:val="24"/>
          <w:szCs w:val="24"/>
        </w:rPr>
        <w:t>第一次公众参与的公开内容和日期均符合《环境影响评价公众参与办法》的要求。</w:t>
      </w:r>
    </w:p>
    <w:p w:rsidR="00EA19C9" w:rsidRPr="00F32AF1" w:rsidRDefault="00EA19C9" w:rsidP="00B93197">
      <w:pPr>
        <w:adjustRightInd w:val="0"/>
        <w:snapToGrid w:val="0"/>
        <w:spacing w:line="360" w:lineRule="auto"/>
        <w:ind w:firstLine="420"/>
        <w:rPr>
          <w:rFonts w:ascii="Times New Roman" w:eastAsia="宋体" w:hAnsi="Times New Roman" w:cs="Times New Roman"/>
          <w:szCs w:val="24"/>
        </w:rPr>
      </w:pPr>
    </w:p>
    <w:p w:rsidR="00AE6246" w:rsidRPr="00F32AF1" w:rsidRDefault="00AE6246" w:rsidP="00AE6246">
      <w:pPr>
        <w:adjustRightInd w:val="0"/>
        <w:snapToGrid w:val="0"/>
        <w:spacing w:line="360" w:lineRule="auto"/>
        <w:ind w:firstLine="420"/>
        <w:rPr>
          <w:rFonts w:ascii="宋体" w:hAnsi="宋体"/>
          <w:b/>
          <w:sz w:val="28"/>
        </w:rPr>
      </w:pPr>
      <w:r w:rsidRPr="00F32AF1">
        <w:rPr>
          <w:rFonts w:ascii="宋体" w:hAnsi="宋体" w:hint="eastAsia"/>
          <w:b/>
          <w:sz w:val="28"/>
        </w:rPr>
        <w:t>2.2公开方式</w:t>
      </w:r>
    </w:p>
    <w:p w:rsidR="00AE6246" w:rsidRPr="00F32AF1" w:rsidRDefault="00AE6246" w:rsidP="00B93197">
      <w:pPr>
        <w:pStyle w:val="Default"/>
        <w:snapToGrid w:val="0"/>
        <w:spacing w:line="360" w:lineRule="auto"/>
        <w:ind w:firstLineChars="200" w:firstLine="480"/>
        <w:rPr>
          <w:color w:val="auto"/>
        </w:rPr>
      </w:pPr>
      <w:r w:rsidRPr="00F32AF1">
        <w:rPr>
          <w:rFonts w:hint="eastAsia"/>
          <w:color w:val="auto"/>
        </w:rPr>
        <w:t>根据生态环境部环境影响评价司有关负责人就《环境影响评价公众参与办法》修订发布答记者问：关于环评公参正在实施的，即在办法印发之前就已经确定环评</w:t>
      </w:r>
      <w:r w:rsidRPr="00F32AF1">
        <w:rPr>
          <w:rFonts w:hint="eastAsia"/>
          <w:color w:val="auto"/>
        </w:rPr>
        <w:lastRenderedPageBreak/>
        <w:t>单位又是在2019年1月1日之后拟报批的，已经按照暂行办法的规定，在7日内进行了第一次信息公开的，予以认可，不必重复开展第一次信息公开，其余公众参与程序按照新办法要求执行。</w:t>
      </w:r>
    </w:p>
    <w:bookmarkEnd w:id="3"/>
    <w:bookmarkEnd w:id="4"/>
    <w:p w:rsidR="00AE6246" w:rsidRPr="00F32AF1" w:rsidRDefault="00AE6246" w:rsidP="00B93197">
      <w:pPr>
        <w:pStyle w:val="a5"/>
        <w:adjustRightInd w:val="0"/>
        <w:snapToGrid w:val="0"/>
        <w:ind w:firstLine="629"/>
        <w:outlineLvl w:val="9"/>
        <w:rPr>
          <w:rFonts w:ascii="宋体" w:hAnsi="宋体"/>
          <w:b w:val="0"/>
          <w:bCs w:val="0"/>
          <w:sz w:val="24"/>
          <w:szCs w:val="24"/>
        </w:rPr>
      </w:pPr>
      <w:r w:rsidRPr="00F32AF1">
        <w:rPr>
          <w:rFonts w:ascii="宋体" w:hAnsi="宋体" w:hint="eastAsia"/>
          <w:b w:val="0"/>
          <w:bCs w:val="0"/>
          <w:sz w:val="24"/>
          <w:szCs w:val="24"/>
        </w:rPr>
        <w:t>（1）公示时间</w:t>
      </w:r>
    </w:p>
    <w:p w:rsidR="00AE6246" w:rsidRPr="00F32AF1" w:rsidRDefault="00AE6246" w:rsidP="00B93197">
      <w:pPr>
        <w:adjustRightInd w:val="0"/>
        <w:snapToGrid w:val="0"/>
        <w:spacing w:line="360" w:lineRule="auto"/>
        <w:ind w:firstLineChars="200" w:firstLine="480"/>
        <w:rPr>
          <w:rFonts w:ascii="宋体" w:hAnsi="宋体"/>
          <w:sz w:val="24"/>
          <w:szCs w:val="24"/>
        </w:rPr>
      </w:pPr>
      <w:r w:rsidRPr="00F32AF1">
        <w:rPr>
          <w:rFonts w:ascii="宋体" w:hAnsi="宋体" w:hint="eastAsia"/>
          <w:sz w:val="24"/>
        </w:rPr>
        <w:t>一期公示的公告张贴时间：建设单位于2017年12月14日（确定了承担环境影响评价工作的环境影响评价机构后7日内在</w:t>
      </w:r>
      <w:r w:rsidRPr="00F32AF1">
        <w:rPr>
          <w:rFonts w:ascii="宋体" w:hAnsi="宋体" w:hint="eastAsia"/>
          <w:bCs/>
          <w:sz w:val="24"/>
        </w:rPr>
        <w:t>胡家咀</w:t>
      </w:r>
      <w:r w:rsidRPr="00F32AF1">
        <w:rPr>
          <w:rFonts w:ascii="宋体" w:hAnsi="宋体" w:hint="eastAsia"/>
          <w:sz w:val="24"/>
        </w:rPr>
        <w:t>村向公众公告下列信息：</w:t>
      </w:r>
    </w:p>
    <w:p w:rsidR="00AE6246" w:rsidRPr="00F32AF1" w:rsidRDefault="00AE6246" w:rsidP="00B93197">
      <w:pPr>
        <w:pStyle w:val="a5"/>
        <w:adjustRightInd w:val="0"/>
        <w:snapToGrid w:val="0"/>
        <w:ind w:firstLine="629"/>
        <w:outlineLvl w:val="9"/>
        <w:rPr>
          <w:rFonts w:ascii="宋体" w:hAnsi="宋体"/>
          <w:b w:val="0"/>
          <w:bCs w:val="0"/>
          <w:sz w:val="24"/>
          <w:szCs w:val="24"/>
        </w:rPr>
      </w:pPr>
      <w:r w:rsidRPr="00F32AF1">
        <w:rPr>
          <w:rFonts w:ascii="宋体" w:hAnsi="宋体" w:hint="eastAsia"/>
          <w:b w:val="0"/>
          <w:bCs w:val="0"/>
          <w:sz w:val="24"/>
          <w:szCs w:val="24"/>
        </w:rPr>
        <w:t>（</w:t>
      </w:r>
      <w:r w:rsidRPr="00F32AF1">
        <w:rPr>
          <w:rFonts w:ascii="宋体" w:hAnsi="宋体"/>
          <w:b w:val="0"/>
          <w:bCs w:val="0"/>
          <w:sz w:val="24"/>
          <w:szCs w:val="24"/>
        </w:rPr>
        <w:t>2</w:t>
      </w:r>
      <w:r w:rsidRPr="00F32AF1">
        <w:rPr>
          <w:rFonts w:ascii="宋体" w:hAnsi="宋体" w:hint="eastAsia"/>
          <w:b w:val="0"/>
          <w:bCs w:val="0"/>
          <w:sz w:val="24"/>
          <w:szCs w:val="24"/>
        </w:rPr>
        <w:t>）公示地点</w:t>
      </w:r>
    </w:p>
    <w:p w:rsidR="00AE6246" w:rsidRPr="00F32AF1" w:rsidRDefault="00AE6246" w:rsidP="00B93197">
      <w:pPr>
        <w:pStyle w:val="a5"/>
        <w:adjustRightInd w:val="0"/>
        <w:snapToGrid w:val="0"/>
        <w:ind w:firstLine="629"/>
        <w:outlineLvl w:val="9"/>
        <w:rPr>
          <w:rFonts w:ascii="宋体" w:hAnsi="宋体"/>
          <w:b w:val="0"/>
          <w:bCs w:val="0"/>
          <w:sz w:val="24"/>
          <w:szCs w:val="24"/>
        </w:rPr>
      </w:pPr>
      <w:r w:rsidRPr="00F32AF1">
        <w:rPr>
          <w:rFonts w:ascii="宋体" w:hAnsi="宋体" w:hint="eastAsia"/>
          <w:b w:val="0"/>
          <w:bCs w:val="0"/>
          <w:sz w:val="24"/>
          <w:szCs w:val="24"/>
        </w:rPr>
        <w:t>一期公示采用张贴告示公布，公示张贴在</w:t>
      </w:r>
      <w:r w:rsidR="00ED3ED7" w:rsidRPr="00F32AF1">
        <w:rPr>
          <w:rFonts w:ascii="宋体" w:hAnsi="宋体" w:hint="eastAsia"/>
          <w:b w:val="0"/>
          <w:bCs w:val="0"/>
          <w:sz w:val="24"/>
          <w:szCs w:val="24"/>
        </w:rPr>
        <w:t>石炭咀村</w:t>
      </w:r>
      <w:r w:rsidRPr="00F32AF1">
        <w:rPr>
          <w:rFonts w:ascii="宋体" w:hAnsi="宋体" w:hint="eastAsia"/>
          <w:b w:val="0"/>
          <w:bCs w:val="0"/>
          <w:sz w:val="24"/>
          <w:szCs w:val="24"/>
        </w:rPr>
        <w:t>公示栏上。</w:t>
      </w:r>
    </w:p>
    <w:p w:rsidR="00AE6246" w:rsidRPr="00F32AF1" w:rsidRDefault="00A212DA" w:rsidP="00B93197">
      <w:pPr>
        <w:pStyle w:val="a5"/>
        <w:adjustRightInd w:val="0"/>
        <w:snapToGrid w:val="0"/>
        <w:ind w:firstLine="629"/>
        <w:outlineLvl w:val="9"/>
        <w:rPr>
          <w:rFonts w:ascii="宋体" w:hAnsi="宋体"/>
          <w:b w:val="0"/>
          <w:bCs w:val="0"/>
          <w:sz w:val="24"/>
          <w:szCs w:val="24"/>
        </w:rPr>
      </w:pPr>
      <w:r w:rsidRPr="00F32AF1">
        <w:rPr>
          <w:rFonts w:ascii="宋体" w:hAnsi="宋体"/>
          <w:b w:val="0"/>
          <w:bCs w:val="0"/>
          <w:sz w:val="24"/>
          <w:szCs w:val="24"/>
        </w:rPr>
        <w:t xml:space="preserve"> </w:t>
      </w:r>
      <w:r w:rsidR="00AE6246" w:rsidRPr="00F32AF1">
        <w:rPr>
          <w:rFonts w:ascii="宋体" w:hAnsi="宋体" w:hint="eastAsia"/>
          <w:b w:val="0"/>
          <w:bCs w:val="0"/>
          <w:sz w:val="24"/>
          <w:szCs w:val="24"/>
        </w:rPr>
        <w:t>（</w:t>
      </w:r>
      <w:r w:rsidR="00AE6246" w:rsidRPr="00F32AF1">
        <w:rPr>
          <w:rFonts w:ascii="宋体" w:hAnsi="宋体"/>
          <w:b w:val="0"/>
          <w:bCs w:val="0"/>
          <w:sz w:val="24"/>
          <w:szCs w:val="24"/>
        </w:rPr>
        <w:t>3</w:t>
      </w:r>
      <w:r w:rsidR="00AE6246" w:rsidRPr="00F32AF1">
        <w:rPr>
          <w:rFonts w:ascii="宋体" w:hAnsi="宋体" w:hint="eastAsia"/>
          <w:b w:val="0"/>
          <w:bCs w:val="0"/>
          <w:sz w:val="24"/>
          <w:szCs w:val="24"/>
        </w:rPr>
        <w:t>）公示内容</w:t>
      </w:r>
    </w:p>
    <w:p w:rsidR="00AE6246" w:rsidRPr="00F32AF1" w:rsidRDefault="00AE6246" w:rsidP="00C73F02">
      <w:pPr>
        <w:adjustRightInd w:val="0"/>
        <w:snapToGrid w:val="0"/>
        <w:spacing w:line="480" w:lineRule="exact"/>
        <w:jc w:val="center"/>
        <w:rPr>
          <w:rFonts w:asciiTheme="minorEastAsia" w:hAnsiTheme="minorEastAsia" w:cs="黑体"/>
          <w:bCs/>
          <w:iCs/>
          <w:szCs w:val="21"/>
        </w:rPr>
      </w:pPr>
      <w:r w:rsidRPr="00F32AF1">
        <w:rPr>
          <w:rFonts w:asciiTheme="minorEastAsia" w:hAnsiTheme="minorEastAsia" w:cs="黑体" w:hint="eastAsia"/>
          <w:bCs/>
          <w:iCs/>
          <w:szCs w:val="21"/>
        </w:rPr>
        <w:t>山西西山煤电股份有限公司西曲矿选煤厂</w:t>
      </w:r>
    </w:p>
    <w:p w:rsidR="00AE6246" w:rsidRPr="00F32AF1" w:rsidRDefault="00957A2E" w:rsidP="00C73F02">
      <w:pPr>
        <w:adjustRightInd w:val="0"/>
        <w:snapToGrid w:val="0"/>
        <w:spacing w:line="480" w:lineRule="exact"/>
        <w:jc w:val="center"/>
        <w:rPr>
          <w:rFonts w:asciiTheme="minorEastAsia" w:hAnsiTheme="minorEastAsia" w:cs="黑体"/>
          <w:bCs/>
          <w:iCs/>
          <w:szCs w:val="21"/>
        </w:rPr>
      </w:pPr>
      <w:r>
        <w:rPr>
          <w:rFonts w:asciiTheme="minorEastAsia" w:hAnsiTheme="minorEastAsia" w:cs="黑体" w:hint="eastAsia"/>
          <w:bCs/>
          <w:iCs/>
          <w:szCs w:val="21"/>
        </w:rPr>
        <w:t>矸石综合利用填沟造地覆土还田建设项目</w:t>
      </w:r>
    </w:p>
    <w:p w:rsidR="00AE6246" w:rsidRPr="00F32AF1" w:rsidRDefault="00AE6246" w:rsidP="00C73F02">
      <w:pPr>
        <w:adjustRightInd w:val="0"/>
        <w:snapToGrid w:val="0"/>
        <w:spacing w:line="480" w:lineRule="exact"/>
        <w:jc w:val="center"/>
        <w:rPr>
          <w:rFonts w:asciiTheme="minorEastAsia" w:hAnsiTheme="minorEastAsia" w:cs="黑体"/>
          <w:bCs/>
          <w:szCs w:val="21"/>
        </w:rPr>
      </w:pPr>
      <w:r w:rsidRPr="00F32AF1">
        <w:rPr>
          <w:rFonts w:asciiTheme="minorEastAsia" w:hAnsiTheme="minorEastAsia" w:cs="黑体" w:hint="eastAsia"/>
          <w:bCs/>
          <w:szCs w:val="21"/>
        </w:rPr>
        <w:t>环境影响评价公众参与公告</w:t>
      </w:r>
    </w:p>
    <w:p w:rsidR="00AE6246" w:rsidRPr="00F32AF1" w:rsidRDefault="00AE6246" w:rsidP="00C73F02">
      <w:pPr>
        <w:spacing w:line="480" w:lineRule="exact"/>
        <w:ind w:firstLineChars="200" w:firstLine="420"/>
        <w:rPr>
          <w:rFonts w:asciiTheme="minorEastAsia" w:hAnsiTheme="minorEastAsia" w:cs="黑体"/>
          <w:bCs/>
          <w:szCs w:val="21"/>
        </w:rPr>
      </w:pPr>
      <w:r w:rsidRPr="00F32AF1">
        <w:rPr>
          <w:rFonts w:asciiTheme="minorEastAsia" w:hAnsiTheme="minorEastAsia" w:cs="黑体" w:hint="eastAsia"/>
          <w:bCs/>
          <w:iCs/>
          <w:szCs w:val="21"/>
        </w:rPr>
        <w:t>山西西山煤电股份有限公司西曲矿选煤厂</w:t>
      </w:r>
      <w:r w:rsidR="00957A2E">
        <w:rPr>
          <w:rFonts w:asciiTheme="minorEastAsia" w:hAnsiTheme="minorEastAsia" w:cs="黑体" w:hint="eastAsia"/>
          <w:bCs/>
          <w:iCs/>
          <w:szCs w:val="21"/>
        </w:rPr>
        <w:t>矸石综合利用填沟造地覆土还田建设项目</w:t>
      </w:r>
      <w:r w:rsidRPr="00F32AF1">
        <w:rPr>
          <w:rFonts w:asciiTheme="minorEastAsia" w:hAnsiTheme="minorEastAsia" w:cs="黑体" w:hint="eastAsia"/>
          <w:bCs/>
          <w:szCs w:val="21"/>
        </w:rPr>
        <w:t>，按照《中华人民共和国环境影响评价法》，现已委托中科森环企业管理（北京）有限公司进行环境影响评价。根据《环境影响评价公众参与暂行办法》中的有关规定，建设单位应向公众公告下列信息：</w:t>
      </w:r>
    </w:p>
    <w:p w:rsidR="00AE6246" w:rsidRPr="00F32AF1" w:rsidRDefault="00AE6246" w:rsidP="00C73F02">
      <w:pPr>
        <w:spacing w:line="480" w:lineRule="exact"/>
        <w:ind w:firstLineChars="200" w:firstLine="420"/>
        <w:rPr>
          <w:rFonts w:asciiTheme="minorEastAsia" w:hAnsiTheme="minorEastAsia" w:cs="黑体"/>
          <w:bCs/>
          <w:iCs/>
          <w:szCs w:val="21"/>
        </w:rPr>
      </w:pPr>
      <w:r w:rsidRPr="00F32AF1">
        <w:rPr>
          <w:rFonts w:asciiTheme="minorEastAsia" w:hAnsiTheme="minorEastAsia" w:cs="黑体" w:hint="eastAsia"/>
          <w:bCs/>
          <w:iCs/>
          <w:szCs w:val="21"/>
        </w:rPr>
        <w:t>一、建设项目名称及概要</w:t>
      </w:r>
    </w:p>
    <w:p w:rsidR="00AE6246" w:rsidRPr="00F32AF1" w:rsidRDefault="00AE6246" w:rsidP="00C73F02">
      <w:pPr>
        <w:spacing w:line="480" w:lineRule="exact"/>
        <w:ind w:firstLineChars="200" w:firstLine="420"/>
        <w:rPr>
          <w:rFonts w:asciiTheme="minorEastAsia" w:hAnsiTheme="minorEastAsia" w:cs="黑体"/>
          <w:bCs/>
          <w:iCs/>
          <w:szCs w:val="21"/>
        </w:rPr>
      </w:pPr>
      <w:r w:rsidRPr="00F32AF1">
        <w:rPr>
          <w:rFonts w:asciiTheme="minorEastAsia" w:hAnsiTheme="minorEastAsia" w:cs="黑体" w:hint="eastAsia"/>
          <w:bCs/>
          <w:iCs/>
          <w:szCs w:val="21"/>
        </w:rPr>
        <w:t>名称：山西西山煤电股份有限公司西曲矿选煤厂</w:t>
      </w:r>
      <w:r w:rsidR="00957A2E">
        <w:rPr>
          <w:rFonts w:asciiTheme="minorEastAsia" w:hAnsiTheme="minorEastAsia" w:cs="黑体" w:hint="eastAsia"/>
          <w:bCs/>
          <w:iCs/>
          <w:szCs w:val="21"/>
        </w:rPr>
        <w:t>矸石综合利用填沟造地覆土还田建设项目</w:t>
      </w:r>
    </w:p>
    <w:p w:rsidR="00AE6246" w:rsidRPr="00F32AF1" w:rsidRDefault="00AE6246" w:rsidP="00C73F02">
      <w:pPr>
        <w:spacing w:line="480" w:lineRule="exact"/>
        <w:ind w:firstLineChars="200" w:firstLine="420"/>
        <w:rPr>
          <w:rFonts w:asciiTheme="minorEastAsia" w:hAnsiTheme="minorEastAsia" w:cs="黑体"/>
          <w:bCs/>
          <w:szCs w:val="21"/>
        </w:rPr>
      </w:pPr>
      <w:r w:rsidRPr="00F32AF1">
        <w:rPr>
          <w:rFonts w:asciiTheme="minorEastAsia" w:hAnsiTheme="minorEastAsia" w:cs="黑体" w:hint="eastAsia"/>
          <w:bCs/>
          <w:iCs/>
          <w:szCs w:val="21"/>
        </w:rPr>
        <w:t>项目概要：山西西山煤电股份有限公司西曲矿选煤厂每年排矸量为100万t/a，西曲矿选煤厂领导在充分调研周围农村土地结构和地形的基础上，结合当地农民可耕用少、治理荒沟愿望迫切的实际情况，跳出“征地-排矸-治理”的传统模式，科学性的提出的“填沟-造地-返回农民”的治理模式。在古交市西曲石炭咀村和港立村界内的无名沟新建煤矸石综合治理覆土还田建设项目，</w:t>
      </w:r>
      <w:r w:rsidR="007C2F22" w:rsidRPr="007C2F22">
        <w:rPr>
          <w:rFonts w:asciiTheme="minorEastAsia" w:hAnsiTheme="minorEastAsia" w:cs="黑体"/>
          <w:bCs/>
          <w:iCs/>
          <w:szCs w:val="21"/>
        </w:rPr>
        <w:t>项目整体工期需6年，项目建成后，土地复垦面积298亩，约19.88hm</w:t>
      </w:r>
      <w:r w:rsidR="007C2F22" w:rsidRPr="007C2F22">
        <w:rPr>
          <w:rFonts w:asciiTheme="minorEastAsia" w:hAnsiTheme="minorEastAsia" w:cs="黑体"/>
          <w:bCs/>
          <w:iCs/>
          <w:szCs w:val="21"/>
          <w:vertAlign w:val="superscript"/>
        </w:rPr>
        <w:t>2</w:t>
      </w:r>
      <w:r w:rsidR="007C2F22" w:rsidRPr="007C2F22">
        <w:rPr>
          <w:rFonts w:asciiTheme="minorEastAsia" w:hAnsiTheme="minorEastAsia" w:cs="黑体"/>
          <w:bCs/>
          <w:iCs/>
          <w:szCs w:val="21"/>
        </w:rPr>
        <w:t>，所填埋煤矸石量达353万m</w:t>
      </w:r>
      <w:r w:rsidR="007C2F22" w:rsidRPr="007C2F22">
        <w:rPr>
          <w:rFonts w:asciiTheme="minorEastAsia" w:hAnsiTheme="minorEastAsia" w:cs="黑体"/>
          <w:bCs/>
          <w:iCs/>
          <w:szCs w:val="21"/>
          <w:vertAlign w:val="superscript"/>
        </w:rPr>
        <w:t>3</w:t>
      </w:r>
      <w:r w:rsidR="007C2F22" w:rsidRPr="007C2F22">
        <w:rPr>
          <w:rFonts w:asciiTheme="minorEastAsia" w:hAnsiTheme="minorEastAsia" w:cs="黑体"/>
          <w:bCs/>
          <w:iCs/>
          <w:szCs w:val="21"/>
        </w:rPr>
        <w:t>(600万t)。</w:t>
      </w:r>
    </w:p>
    <w:p w:rsidR="00AE6246" w:rsidRPr="00F32AF1" w:rsidRDefault="00AE6246" w:rsidP="00C73F02">
      <w:pPr>
        <w:spacing w:line="480" w:lineRule="exact"/>
        <w:ind w:firstLineChars="200" w:firstLine="420"/>
        <w:rPr>
          <w:rFonts w:asciiTheme="minorEastAsia" w:hAnsiTheme="minorEastAsia" w:cs="黑体"/>
          <w:bCs/>
          <w:szCs w:val="21"/>
        </w:rPr>
      </w:pPr>
      <w:r w:rsidRPr="00F32AF1">
        <w:rPr>
          <w:rFonts w:asciiTheme="minorEastAsia" w:hAnsiTheme="minorEastAsia" w:cs="黑体" w:hint="eastAsia"/>
          <w:bCs/>
          <w:szCs w:val="21"/>
        </w:rPr>
        <w:t>二、建设项目的建设单位的名称和联系方式</w:t>
      </w:r>
    </w:p>
    <w:p w:rsidR="00AE6246" w:rsidRPr="00F32AF1" w:rsidRDefault="00AE6246" w:rsidP="00C73F02">
      <w:pPr>
        <w:spacing w:line="480" w:lineRule="exact"/>
        <w:ind w:firstLineChars="200" w:firstLine="420"/>
        <w:rPr>
          <w:rFonts w:asciiTheme="minorEastAsia" w:hAnsiTheme="minorEastAsia" w:cs="黑体"/>
          <w:bCs/>
          <w:szCs w:val="21"/>
        </w:rPr>
      </w:pPr>
      <w:r w:rsidRPr="00F32AF1">
        <w:rPr>
          <w:rFonts w:asciiTheme="minorEastAsia" w:hAnsiTheme="minorEastAsia" w:cs="黑体" w:hint="eastAsia"/>
          <w:bCs/>
          <w:szCs w:val="21"/>
        </w:rPr>
        <w:t>建设单位名称：山西西山煤电股份有限公司西曲矿选煤厂</w:t>
      </w:r>
    </w:p>
    <w:p w:rsidR="00AE6246" w:rsidRPr="00F32AF1" w:rsidRDefault="00AE6246" w:rsidP="00C73F02">
      <w:pPr>
        <w:spacing w:line="480" w:lineRule="exact"/>
        <w:ind w:firstLineChars="200" w:firstLine="420"/>
        <w:rPr>
          <w:rFonts w:asciiTheme="minorEastAsia" w:hAnsiTheme="minorEastAsia" w:cs="黑体"/>
          <w:bCs/>
          <w:szCs w:val="21"/>
        </w:rPr>
      </w:pPr>
      <w:r w:rsidRPr="00F32AF1">
        <w:rPr>
          <w:rFonts w:asciiTheme="minorEastAsia" w:hAnsiTheme="minorEastAsia" w:cs="黑体" w:hint="eastAsia"/>
          <w:bCs/>
          <w:szCs w:val="21"/>
        </w:rPr>
        <w:t>建设单位联系方式：王建明   13353449977</w:t>
      </w:r>
    </w:p>
    <w:p w:rsidR="00AE6246" w:rsidRPr="00F32AF1" w:rsidRDefault="00AE6246" w:rsidP="00C73F02">
      <w:pPr>
        <w:spacing w:line="480" w:lineRule="exact"/>
        <w:ind w:firstLineChars="200" w:firstLine="420"/>
        <w:rPr>
          <w:rFonts w:asciiTheme="minorEastAsia" w:hAnsiTheme="minorEastAsia" w:cs="黑体"/>
          <w:bCs/>
          <w:szCs w:val="21"/>
        </w:rPr>
      </w:pPr>
      <w:r w:rsidRPr="00F32AF1">
        <w:rPr>
          <w:rFonts w:asciiTheme="minorEastAsia" w:hAnsiTheme="minorEastAsia" w:cs="黑体" w:hint="eastAsia"/>
          <w:bCs/>
          <w:szCs w:val="21"/>
        </w:rPr>
        <w:t>三、承担评价工作的环境影响评价机构的名称和联系方式</w:t>
      </w:r>
    </w:p>
    <w:p w:rsidR="00AE6246" w:rsidRPr="00F32AF1" w:rsidRDefault="00AE6246" w:rsidP="00C73F02">
      <w:pPr>
        <w:spacing w:line="480" w:lineRule="exact"/>
        <w:ind w:firstLineChars="200" w:firstLine="420"/>
        <w:rPr>
          <w:rFonts w:asciiTheme="minorEastAsia" w:hAnsiTheme="minorEastAsia" w:cs="黑体"/>
          <w:bCs/>
          <w:szCs w:val="21"/>
        </w:rPr>
      </w:pPr>
      <w:r w:rsidRPr="00F32AF1">
        <w:rPr>
          <w:rFonts w:asciiTheme="minorEastAsia" w:hAnsiTheme="minorEastAsia" w:cs="黑体" w:hint="eastAsia"/>
          <w:bCs/>
          <w:szCs w:val="21"/>
        </w:rPr>
        <w:t>承担评价工作的环境影响评价机构名称：中科森环企业管理（北京）有限公司</w:t>
      </w:r>
    </w:p>
    <w:p w:rsidR="00AE6246" w:rsidRPr="00F32AF1" w:rsidRDefault="00AE6246" w:rsidP="00C73F02">
      <w:pPr>
        <w:spacing w:line="480" w:lineRule="exact"/>
        <w:ind w:firstLineChars="200" w:firstLine="420"/>
        <w:rPr>
          <w:rFonts w:asciiTheme="minorEastAsia" w:hAnsiTheme="minorEastAsia" w:cs="黑体"/>
          <w:bCs/>
          <w:szCs w:val="21"/>
        </w:rPr>
      </w:pPr>
      <w:r w:rsidRPr="00F32AF1">
        <w:rPr>
          <w:rFonts w:asciiTheme="minorEastAsia" w:hAnsiTheme="minorEastAsia" w:cs="黑体" w:hint="eastAsia"/>
          <w:bCs/>
          <w:szCs w:val="21"/>
        </w:rPr>
        <w:lastRenderedPageBreak/>
        <w:t>承担评价工作的环境影响评价机构的联系方式：王工  010-62830220</w:t>
      </w:r>
    </w:p>
    <w:p w:rsidR="00AE6246" w:rsidRPr="00F32AF1" w:rsidRDefault="00AE6246" w:rsidP="00C73F02">
      <w:pPr>
        <w:spacing w:line="480" w:lineRule="exact"/>
        <w:ind w:firstLineChars="200" w:firstLine="420"/>
        <w:rPr>
          <w:rFonts w:asciiTheme="minorEastAsia" w:hAnsiTheme="minorEastAsia" w:cs="黑体"/>
          <w:bCs/>
          <w:szCs w:val="21"/>
        </w:rPr>
      </w:pPr>
      <w:r w:rsidRPr="00F32AF1">
        <w:rPr>
          <w:rFonts w:asciiTheme="minorEastAsia" w:hAnsiTheme="minorEastAsia" w:cs="黑体" w:hint="eastAsia"/>
          <w:bCs/>
          <w:szCs w:val="21"/>
        </w:rPr>
        <w:t>四、征求公众意见的主要事项</w:t>
      </w:r>
    </w:p>
    <w:p w:rsidR="00AE6246" w:rsidRPr="00F32AF1" w:rsidRDefault="00AE6246" w:rsidP="00C73F02">
      <w:pPr>
        <w:spacing w:line="480" w:lineRule="exact"/>
        <w:ind w:firstLineChars="200" w:firstLine="420"/>
        <w:rPr>
          <w:rFonts w:asciiTheme="minorEastAsia" w:hAnsiTheme="minorEastAsia" w:cs="黑体"/>
          <w:bCs/>
          <w:szCs w:val="21"/>
        </w:rPr>
      </w:pPr>
      <w:r w:rsidRPr="00F32AF1">
        <w:rPr>
          <w:rFonts w:asciiTheme="minorEastAsia" w:hAnsiTheme="minorEastAsia" w:cs="黑体" w:hint="eastAsia"/>
          <w:bCs/>
          <w:szCs w:val="21"/>
        </w:rPr>
        <w:t>主要征求受工程建设影响的公众对该项目的建设所带来的环境影响的意见和建议，从环境保护的角度提出防治工程建设所造成的不利环境影响的建议，以便通过环境影响评价将公众合理可行的意见和建议反馈于工程设计中。</w:t>
      </w:r>
    </w:p>
    <w:p w:rsidR="00AE6246" w:rsidRPr="00F32AF1" w:rsidRDefault="00AE6246" w:rsidP="00C73F02">
      <w:pPr>
        <w:spacing w:line="480" w:lineRule="exact"/>
        <w:ind w:firstLineChars="200" w:firstLine="420"/>
        <w:rPr>
          <w:rFonts w:asciiTheme="minorEastAsia" w:hAnsiTheme="minorEastAsia" w:cs="黑体"/>
          <w:bCs/>
          <w:szCs w:val="21"/>
        </w:rPr>
      </w:pPr>
      <w:r w:rsidRPr="00F32AF1">
        <w:rPr>
          <w:rFonts w:asciiTheme="minorEastAsia" w:hAnsiTheme="minorEastAsia" w:cs="黑体" w:hint="eastAsia"/>
          <w:bCs/>
          <w:szCs w:val="21"/>
        </w:rPr>
        <w:t>五、公众提出意见的主要方式</w:t>
      </w:r>
    </w:p>
    <w:p w:rsidR="00AE6246" w:rsidRPr="00F32AF1" w:rsidRDefault="00AE6246" w:rsidP="00C73F02">
      <w:pPr>
        <w:spacing w:line="480" w:lineRule="exact"/>
        <w:ind w:firstLineChars="200" w:firstLine="420"/>
        <w:rPr>
          <w:rFonts w:asciiTheme="minorEastAsia" w:hAnsiTheme="minorEastAsia" w:cs="黑体"/>
          <w:bCs/>
          <w:szCs w:val="21"/>
        </w:rPr>
      </w:pPr>
      <w:r w:rsidRPr="00F32AF1">
        <w:rPr>
          <w:rFonts w:asciiTheme="minorEastAsia" w:hAnsiTheme="minorEastAsia" w:cs="黑体" w:hint="eastAsia"/>
          <w:bCs/>
          <w:szCs w:val="21"/>
        </w:rPr>
        <w:t>可在村委会领取公众意见调查表填写或单独提出书面意见。调查表上需注明姓名、年龄、性别、文化程度、职业、居住地等基本信息。另外可通过电话和传真参与到建设工程环境影响评价的公众参与活动中。</w:t>
      </w:r>
    </w:p>
    <w:p w:rsidR="00AE6246" w:rsidRPr="00F32AF1" w:rsidRDefault="00591011" w:rsidP="00C73F02">
      <w:pPr>
        <w:spacing w:line="480" w:lineRule="exact"/>
        <w:ind w:firstLineChars="200" w:firstLine="420"/>
        <w:rPr>
          <w:rFonts w:asciiTheme="minorEastAsia" w:hAnsiTheme="minorEastAsia" w:cs="黑体"/>
          <w:bCs/>
          <w:szCs w:val="21"/>
        </w:rPr>
      </w:pPr>
      <w:r w:rsidRPr="00F32AF1">
        <w:rPr>
          <w:rFonts w:asciiTheme="minorEastAsia" w:hAnsiTheme="minorEastAsia" w:cs="黑体" w:hint="eastAsia"/>
          <w:bCs/>
          <w:szCs w:val="21"/>
        </w:rPr>
        <w:t>六、</w:t>
      </w:r>
      <w:r w:rsidR="00AE6246" w:rsidRPr="00F32AF1">
        <w:rPr>
          <w:rFonts w:asciiTheme="minorEastAsia" w:hAnsiTheme="minorEastAsia" w:cs="黑体" w:hint="eastAsia"/>
          <w:bCs/>
          <w:szCs w:val="21"/>
        </w:rPr>
        <w:t>公告时间为2017年12月14日——2017年12月27日。</w:t>
      </w:r>
    </w:p>
    <w:p w:rsidR="000B6701" w:rsidRPr="00F32AF1" w:rsidRDefault="000B6701" w:rsidP="00A212DA">
      <w:pPr>
        <w:spacing w:line="264" w:lineRule="auto"/>
        <w:ind w:firstLineChars="200" w:firstLine="420"/>
        <w:rPr>
          <w:rFonts w:ascii="黑体" w:eastAsia="黑体" w:hAnsi="黑体" w:cs="黑体"/>
          <w:bCs/>
          <w:szCs w:val="21"/>
        </w:rPr>
      </w:pPr>
      <w:r w:rsidRPr="00F32AF1">
        <w:rPr>
          <w:rFonts w:ascii="黑体" w:eastAsia="黑体" w:hAnsi="黑体" w:cs="黑体"/>
          <w:bCs/>
          <w:noProof/>
          <w:szCs w:val="21"/>
        </w:rPr>
        <w:drawing>
          <wp:anchor distT="0" distB="0" distL="114300" distR="114300" simplePos="0" relativeHeight="251666944" behindDoc="0" locked="0" layoutInCell="1" allowOverlap="1">
            <wp:simplePos x="0" y="0"/>
            <wp:positionH relativeFrom="column">
              <wp:posOffset>1543050</wp:posOffset>
            </wp:positionH>
            <wp:positionV relativeFrom="paragraph">
              <wp:posOffset>88900</wp:posOffset>
            </wp:positionV>
            <wp:extent cx="1905000" cy="2657527"/>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9420" cy="2663693"/>
                    </a:xfrm>
                    <a:prstGeom prst="rect">
                      <a:avLst/>
                    </a:prstGeom>
                    <a:noFill/>
                  </pic:spPr>
                </pic:pic>
              </a:graphicData>
            </a:graphic>
          </wp:anchor>
        </w:drawing>
      </w:r>
    </w:p>
    <w:p w:rsidR="000B6701" w:rsidRPr="00F32AF1" w:rsidRDefault="000B6701" w:rsidP="00A212DA">
      <w:pPr>
        <w:spacing w:line="264" w:lineRule="auto"/>
        <w:ind w:firstLineChars="200" w:firstLine="420"/>
        <w:rPr>
          <w:rFonts w:ascii="黑体" w:eastAsia="黑体" w:hAnsi="黑体" w:cs="黑体"/>
          <w:bCs/>
          <w:szCs w:val="21"/>
        </w:rPr>
      </w:pPr>
    </w:p>
    <w:p w:rsidR="000B6701" w:rsidRPr="00F32AF1" w:rsidRDefault="000B6701" w:rsidP="00A212DA">
      <w:pPr>
        <w:spacing w:line="264" w:lineRule="auto"/>
        <w:ind w:firstLineChars="200" w:firstLine="420"/>
        <w:rPr>
          <w:rFonts w:ascii="黑体" w:eastAsia="黑体" w:hAnsi="黑体" w:cs="黑体"/>
          <w:bCs/>
          <w:szCs w:val="21"/>
        </w:rPr>
      </w:pPr>
    </w:p>
    <w:p w:rsidR="000B6701" w:rsidRPr="00F32AF1" w:rsidRDefault="000B6701" w:rsidP="00A212DA">
      <w:pPr>
        <w:spacing w:line="264" w:lineRule="auto"/>
        <w:ind w:firstLineChars="200" w:firstLine="420"/>
        <w:rPr>
          <w:rFonts w:ascii="黑体" w:eastAsia="黑体" w:hAnsi="黑体" w:cs="黑体"/>
          <w:bCs/>
          <w:szCs w:val="21"/>
        </w:rPr>
      </w:pPr>
    </w:p>
    <w:p w:rsidR="000B6701" w:rsidRPr="00F32AF1" w:rsidRDefault="000B6701" w:rsidP="00A212DA">
      <w:pPr>
        <w:spacing w:line="264" w:lineRule="auto"/>
        <w:ind w:firstLineChars="200" w:firstLine="420"/>
        <w:rPr>
          <w:rFonts w:ascii="黑体" w:eastAsia="黑体" w:hAnsi="黑体" w:cs="黑体"/>
          <w:bCs/>
          <w:szCs w:val="21"/>
        </w:rPr>
      </w:pPr>
    </w:p>
    <w:p w:rsidR="000B6701" w:rsidRPr="00F32AF1" w:rsidRDefault="000B6701" w:rsidP="00A212DA">
      <w:pPr>
        <w:spacing w:line="264" w:lineRule="auto"/>
        <w:ind w:firstLineChars="200" w:firstLine="420"/>
        <w:rPr>
          <w:rFonts w:ascii="黑体" w:eastAsia="黑体" w:hAnsi="黑体" w:cs="黑体"/>
          <w:bCs/>
          <w:szCs w:val="21"/>
        </w:rPr>
      </w:pPr>
    </w:p>
    <w:p w:rsidR="000B6701" w:rsidRPr="00F32AF1" w:rsidRDefault="000B6701" w:rsidP="00A212DA">
      <w:pPr>
        <w:spacing w:line="264" w:lineRule="auto"/>
        <w:ind w:firstLineChars="200" w:firstLine="420"/>
        <w:rPr>
          <w:rFonts w:ascii="黑体" w:eastAsia="黑体" w:hAnsi="黑体" w:cs="黑体"/>
          <w:bCs/>
          <w:szCs w:val="21"/>
        </w:rPr>
      </w:pPr>
    </w:p>
    <w:p w:rsidR="000B6701" w:rsidRPr="00F32AF1" w:rsidRDefault="000B6701" w:rsidP="00A212DA">
      <w:pPr>
        <w:spacing w:line="264" w:lineRule="auto"/>
        <w:ind w:firstLineChars="200" w:firstLine="420"/>
        <w:rPr>
          <w:rFonts w:ascii="黑体" w:eastAsia="黑体" w:hAnsi="黑体" w:cs="黑体"/>
          <w:bCs/>
          <w:szCs w:val="21"/>
        </w:rPr>
      </w:pPr>
    </w:p>
    <w:p w:rsidR="000B6701" w:rsidRPr="00F32AF1" w:rsidRDefault="000B6701" w:rsidP="00A212DA">
      <w:pPr>
        <w:spacing w:line="264" w:lineRule="auto"/>
        <w:ind w:firstLineChars="200" w:firstLine="420"/>
        <w:rPr>
          <w:rFonts w:ascii="黑体" w:eastAsia="黑体" w:hAnsi="黑体" w:cs="黑体"/>
          <w:bCs/>
          <w:szCs w:val="21"/>
        </w:rPr>
      </w:pPr>
    </w:p>
    <w:p w:rsidR="000B6701" w:rsidRPr="00F32AF1" w:rsidRDefault="000B6701" w:rsidP="00A212DA">
      <w:pPr>
        <w:spacing w:line="264" w:lineRule="auto"/>
        <w:ind w:firstLineChars="200" w:firstLine="420"/>
        <w:rPr>
          <w:rFonts w:ascii="黑体" w:eastAsia="黑体" w:hAnsi="黑体" w:cs="黑体"/>
          <w:bCs/>
          <w:szCs w:val="21"/>
        </w:rPr>
      </w:pPr>
    </w:p>
    <w:p w:rsidR="000B6701" w:rsidRPr="00F32AF1" w:rsidRDefault="000B6701" w:rsidP="00A212DA">
      <w:pPr>
        <w:spacing w:line="264" w:lineRule="auto"/>
        <w:ind w:firstLineChars="200" w:firstLine="420"/>
        <w:rPr>
          <w:rFonts w:ascii="黑体" w:eastAsia="黑体" w:hAnsi="黑体" w:cs="黑体"/>
          <w:bCs/>
          <w:szCs w:val="21"/>
        </w:rPr>
      </w:pPr>
    </w:p>
    <w:p w:rsidR="000B6701" w:rsidRPr="00F32AF1" w:rsidRDefault="000B6701" w:rsidP="00A212DA">
      <w:pPr>
        <w:spacing w:line="264" w:lineRule="auto"/>
        <w:ind w:firstLineChars="200" w:firstLine="420"/>
        <w:rPr>
          <w:rFonts w:ascii="黑体" w:eastAsia="黑体" w:hAnsi="黑体" w:cs="黑体"/>
          <w:bCs/>
          <w:szCs w:val="21"/>
        </w:rPr>
      </w:pPr>
    </w:p>
    <w:p w:rsidR="000B6701" w:rsidRPr="00F32AF1" w:rsidRDefault="000B6701" w:rsidP="00A212DA">
      <w:pPr>
        <w:spacing w:line="264" w:lineRule="auto"/>
        <w:ind w:firstLineChars="200" w:firstLine="420"/>
        <w:rPr>
          <w:rFonts w:ascii="黑体" w:eastAsia="黑体" w:hAnsi="黑体" w:cs="黑体"/>
          <w:bCs/>
          <w:szCs w:val="21"/>
        </w:rPr>
      </w:pPr>
    </w:p>
    <w:p w:rsidR="000B6701" w:rsidRPr="00F32AF1" w:rsidRDefault="00B93197" w:rsidP="00B93197">
      <w:pPr>
        <w:spacing w:line="264" w:lineRule="auto"/>
        <w:ind w:firstLineChars="200" w:firstLine="420"/>
        <w:jc w:val="center"/>
        <w:rPr>
          <w:rFonts w:ascii="黑体" w:eastAsia="黑体" w:hAnsi="黑体" w:cs="黑体"/>
          <w:bCs/>
          <w:szCs w:val="21"/>
        </w:rPr>
      </w:pPr>
      <w:r w:rsidRPr="00F32AF1">
        <w:rPr>
          <w:rFonts w:ascii="黑体" w:eastAsia="黑体" w:hAnsi="黑体" w:cs="黑体" w:hint="eastAsia"/>
          <w:bCs/>
          <w:szCs w:val="21"/>
        </w:rPr>
        <w:t>首次公示图</w:t>
      </w:r>
    </w:p>
    <w:p w:rsidR="00AE6246" w:rsidRPr="00F32AF1" w:rsidRDefault="00AE6246" w:rsidP="00AE6246">
      <w:pPr>
        <w:spacing w:line="360" w:lineRule="auto"/>
        <w:ind w:firstLine="420"/>
        <w:rPr>
          <w:rFonts w:ascii="宋体" w:hAnsi="宋体"/>
          <w:b/>
          <w:sz w:val="28"/>
        </w:rPr>
      </w:pPr>
      <w:r w:rsidRPr="00F32AF1">
        <w:rPr>
          <w:rFonts w:ascii="宋体" w:hAnsi="宋体" w:hint="eastAsia"/>
          <w:b/>
          <w:sz w:val="28"/>
        </w:rPr>
        <w:t>2.3公众意见情况</w:t>
      </w:r>
    </w:p>
    <w:p w:rsidR="00EA19C9" w:rsidRPr="00F32AF1" w:rsidRDefault="00AE6246" w:rsidP="00EA19C9">
      <w:pPr>
        <w:widowControl/>
        <w:shd w:val="clear" w:color="auto" w:fill="FFFFFF"/>
        <w:spacing w:line="500" w:lineRule="atLeast"/>
        <w:ind w:firstLineChars="200" w:firstLine="480"/>
        <w:jc w:val="left"/>
        <w:rPr>
          <w:rFonts w:ascii="Times New Roman" w:hAnsi="Times New Roman" w:cs="Times New Roman"/>
          <w:kern w:val="0"/>
          <w:sz w:val="24"/>
          <w:szCs w:val="24"/>
        </w:rPr>
        <w:sectPr w:rsidR="00EA19C9" w:rsidRPr="00F32AF1" w:rsidSect="00DF542A">
          <w:pgSz w:w="11906" w:h="16838" w:code="9"/>
          <w:pgMar w:top="1440" w:right="1588" w:bottom="1440" w:left="1588" w:header="1134" w:footer="1077" w:gutter="0"/>
          <w:cols w:space="425"/>
          <w:docGrid w:type="lines" w:linePitch="312"/>
        </w:sectPr>
      </w:pPr>
      <w:r w:rsidRPr="00F32AF1">
        <w:rPr>
          <w:rFonts w:ascii="宋体" w:hAnsi="宋体" w:hint="eastAsia"/>
          <w:sz w:val="24"/>
        </w:rPr>
        <w:t>本</w:t>
      </w:r>
      <w:r w:rsidR="00EA19C9" w:rsidRPr="00F32AF1">
        <w:rPr>
          <w:rFonts w:ascii="Times New Roman" w:hAnsi="Times New Roman" w:cs="Times New Roman" w:hint="eastAsia"/>
          <w:kern w:val="0"/>
          <w:sz w:val="24"/>
          <w:szCs w:val="24"/>
        </w:rPr>
        <w:t>本次公示期间，未接到</w:t>
      </w:r>
      <w:r w:rsidR="00EA19C9" w:rsidRPr="00F32AF1">
        <w:rPr>
          <w:rFonts w:ascii="Times New Roman" w:hAnsi="Times New Roman" w:cs="Times New Roman"/>
          <w:kern w:val="0"/>
          <w:sz w:val="24"/>
          <w:szCs w:val="24"/>
        </w:rPr>
        <w:t>公众</w:t>
      </w:r>
      <w:r w:rsidR="00EA19C9" w:rsidRPr="00F32AF1">
        <w:rPr>
          <w:rFonts w:ascii="Times New Roman" w:hAnsi="Times New Roman" w:cs="Times New Roman" w:hint="eastAsia"/>
          <w:kern w:val="0"/>
          <w:sz w:val="24"/>
          <w:szCs w:val="24"/>
        </w:rPr>
        <w:t>针对本项目建设提出反对意见和其他的反馈</w:t>
      </w:r>
      <w:r w:rsidR="00EA19C9" w:rsidRPr="00F32AF1">
        <w:rPr>
          <w:rFonts w:ascii="Times New Roman" w:hAnsi="Times New Roman" w:cs="Times New Roman"/>
          <w:kern w:val="0"/>
          <w:sz w:val="24"/>
          <w:szCs w:val="24"/>
        </w:rPr>
        <w:t>意见</w:t>
      </w:r>
      <w:r w:rsidR="00EA19C9" w:rsidRPr="00F32AF1">
        <w:rPr>
          <w:rFonts w:ascii="Times New Roman" w:hAnsi="Times New Roman" w:cs="Times New Roman" w:hint="eastAsia"/>
          <w:kern w:val="0"/>
          <w:sz w:val="24"/>
          <w:szCs w:val="24"/>
        </w:rPr>
        <w:t>，仅个别公众对项目情况进行了咨询，我单位进行了耐心的解答和解释。</w:t>
      </w:r>
    </w:p>
    <w:p w:rsidR="00AE6246" w:rsidRPr="00F32AF1" w:rsidRDefault="00AE6246" w:rsidP="00AE6246">
      <w:pPr>
        <w:pStyle w:val="2"/>
        <w:adjustRightInd w:val="0"/>
        <w:snapToGrid w:val="0"/>
        <w:spacing w:before="0" w:after="0" w:line="360" w:lineRule="auto"/>
        <w:ind w:left="0" w:firstLine="0"/>
        <w:rPr>
          <w:rFonts w:ascii="宋体" w:eastAsia="宋体" w:hAnsi="宋体"/>
        </w:rPr>
      </w:pPr>
      <w:bookmarkStart w:id="6" w:name="_Toc4451185"/>
      <w:r w:rsidRPr="00F32AF1">
        <w:rPr>
          <w:rFonts w:ascii="宋体" w:eastAsia="宋体" w:hAnsi="宋体" w:hint="eastAsia"/>
        </w:rPr>
        <w:lastRenderedPageBreak/>
        <w:t>3征求意见稿公示情况</w:t>
      </w:r>
      <w:bookmarkEnd w:id="6"/>
    </w:p>
    <w:p w:rsidR="00AE6246" w:rsidRPr="00F32AF1" w:rsidRDefault="00AE6246" w:rsidP="00AE6246">
      <w:pPr>
        <w:adjustRightInd w:val="0"/>
        <w:snapToGrid w:val="0"/>
        <w:spacing w:line="360" w:lineRule="auto"/>
        <w:ind w:firstLine="420"/>
        <w:rPr>
          <w:rFonts w:ascii="宋体" w:eastAsia="宋体" w:hAnsi="宋体"/>
          <w:b/>
          <w:sz w:val="28"/>
        </w:rPr>
      </w:pPr>
      <w:r w:rsidRPr="00F32AF1">
        <w:rPr>
          <w:rFonts w:ascii="宋体" w:hAnsi="宋体" w:hint="eastAsia"/>
          <w:b/>
          <w:sz w:val="28"/>
        </w:rPr>
        <w:t>3.1公众内容及时限</w:t>
      </w:r>
    </w:p>
    <w:p w:rsidR="00AE6246" w:rsidRPr="00F32AF1" w:rsidRDefault="00AE6246" w:rsidP="00591011">
      <w:pPr>
        <w:pStyle w:val="a5"/>
        <w:adjustRightInd w:val="0"/>
        <w:snapToGrid w:val="0"/>
        <w:ind w:firstLine="480"/>
        <w:outlineLvl w:val="9"/>
        <w:rPr>
          <w:b w:val="0"/>
          <w:sz w:val="24"/>
          <w:szCs w:val="24"/>
        </w:rPr>
      </w:pPr>
      <w:r w:rsidRPr="00F32AF1">
        <w:rPr>
          <w:rFonts w:hint="eastAsia"/>
          <w:b w:val="0"/>
          <w:sz w:val="24"/>
          <w:szCs w:val="24"/>
        </w:rPr>
        <w:t>建设单位在项目环境影响报告书征求意见稿形成后应当通过下列三种方式同步公开：</w:t>
      </w:r>
    </w:p>
    <w:p w:rsidR="00AE6246" w:rsidRPr="00F32AF1" w:rsidRDefault="00AE6246" w:rsidP="00591011">
      <w:pPr>
        <w:pStyle w:val="a5"/>
        <w:adjustRightInd w:val="0"/>
        <w:snapToGrid w:val="0"/>
        <w:ind w:firstLine="480"/>
        <w:outlineLvl w:val="9"/>
        <w:rPr>
          <w:b w:val="0"/>
          <w:sz w:val="24"/>
          <w:szCs w:val="24"/>
        </w:rPr>
      </w:pPr>
      <w:r w:rsidRPr="00F32AF1">
        <w:rPr>
          <w:rFonts w:hint="eastAsia"/>
          <w:b w:val="0"/>
          <w:sz w:val="24"/>
          <w:szCs w:val="24"/>
        </w:rPr>
        <w:t>（一）通过网络平台公开，且持续公开期限不得少于</w:t>
      </w:r>
      <w:r w:rsidRPr="00F32AF1">
        <w:rPr>
          <w:b w:val="0"/>
          <w:sz w:val="24"/>
          <w:szCs w:val="24"/>
        </w:rPr>
        <w:t>10</w:t>
      </w:r>
      <w:r w:rsidRPr="00F32AF1">
        <w:rPr>
          <w:rFonts w:hint="eastAsia"/>
          <w:b w:val="0"/>
          <w:sz w:val="24"/>
          <w:szCs w:val="24"/>
        </w:rPr>
        <w:t>个工作日；</w:t>
      </w:r>
    </w:p>
    <w:p w:rsidR="00AE6246" w:rsidRPr="00F32AF1" w:rsidRDefault="00AE6246" w:rsidP="00591011">
      <w:pPr>
        <w:pStyle w:val="a5"/>
        <w:adjustRightInd w:val="0"/>
        <w:snapToGrid w:val="0"/>
        <w:ind w:firstLine="480"/>
        <w:outlineLvl w:val="9"/>
        <w:rPr>
          <w:b w:val="0"/>
          <w:sz w:val="24"/>
          <w:szCs w:val="24"/>
        </w:rPr>
      </w:pPr>
      <w:r w:rsidRPr="00F32AF1">
        <w:rPr>
          <w:rFonts w:hint="eastAsia"/>
          <w:b w:val="0"/>
          <w:sz w:val="24"/>
          <w:szCs w:val="24"/>
        </w:rPr>
        <w:t>（二）通过建设项目所在地公众易于接触的报纸公开，且在征求意见的</w:t>
      </w:r>
      <w:r w:rsidRPr="00F32AF1">
        <w:rPr>
          <w:b w:val="0"/>
          <w:sz w:val="24"/>
          <w:szCs w:val="24"/>
        </w:rPr>
        <w:t>10</w:t>
      </w:r>
      <w:r w:rsidRPr="00F32AF1">
        <w:rPr>
          <w:rFonts w:hint="eastAsia"/>
          <w:b w:val="0"/>
          <w:sz w:val="24"/>
          <w:szCs w:val="24"/>
        </w:rPr>
        <w:t>个工作日内公开信息不得少于</w:t>
      </w:r>
      <w:r w:rsidRPr="00F32AF1">
        <w:rPr>
          <w:b w:val="0"/>
          <w:sz w:val="24"/>
          <w:szCs w:val="24"/>
        </w:rPr>
        <w:t>2</w:t>
      </w:r>
      <w:r w:rsidRPr="00F32AF1">
        <w:rPr>
          <w:rFonts w:hint="eastAsia"/>
          <w:b w:val="0"/>
          <w:sz w:val="24"/>
          <w:szCs w:val="24"/>
        </w:rPr>
        <w:t>次；</w:t>
      </w:r>
    </w:p>
    <w:p w:rsidR="00AE6246" w:rsidRPr="00F32AF1" w:rsidRDefault="00AE6246" w:rsidP="00591011">
      <w:pPr>
        <w:pStyle w:val="a5"/>
        <w:adjustRightInd w:val="0"/>
        <w:snapToGrid w:val="0"/>
        <w:ind w:firstLine="480"/>
        <w:outlineLvl w:val="9"/>
        <w:rPr>
          <w:b w:val="0"/>
          <w:sz w:val="24"/>
          <w:szCs w:val="24"/>
        </w:rPr>
      </w:pPr>
      <w:r w:rsidRPr="00F32AF1">
        <w:rPr>
          <w:rFonts w:hint="eastAsia"/>
          <w:b w:val="0"/>
          <w:sz w:val="24"/>
          <w:szCs w:val="24"/>
        </w:rPr>
        <w:t>（三）通过在建设项目所在地公众易于知悉的场所张贴公告的方式公开，且持续公开期限不得少于</w:t>
      </w:r>
      <w:r w:rsidRPr="00F32AF1">
        <w:rPr>
          <w:b w:val="0"/>
          <w:sz w:val="24"/>
          <w:szCs w:val="24"/>
        </w:rPr>
        <w:t>10</w:t>
      </w:r>
      <w:r w:rsidRPr="00F32AF1">
        <w:rPr>
          <w:rFonts w:hint="eastAsia"/>
          <w:b w:val="0"/>
          <w:sz w:val="24"/>
          <w:szCs w:val="24"/>
        </w:rPr>
        <w:t>个工作日。</w:t>
      </w:r>
    </w:p>
    <w:p w:rsidR="00AE6246" w:rsidRPr="00F32AF1" w:rsidRDefault="00AE6246" w:rsidP="00591011">
      <w:pPr>
        <w:pStyle w:val="a5"/>
        <w:adjustRightInd w:val="0"/>
        <w:snapToGrid w:val="0"/>
        <w:ind w:firstLine="480"/>
        <w:outlineLvl w:val="9"/>
        <w:rPr>
          <w:b w:val="0"/>
          <w:sz w:val="24"/>
          <w:szCs w:val="24"/>
        </w:rPr>
      </w:pPr>
      <w:r w:rsidRPr="00F32AF1">
        <w:rPr>
          <w:rFonts w:hint="eastAsia"/>
          <w:b w:val="0"/>
          <w:sz w:val="24"/>
          <w:szCs w:val="24"/>
        </w:rPr>
        <w:t>鼓励建设单位通过广播、电视、微信、微博及其他新媒体等多种形式。</w:t>
      </w:r>
    </w:p>
    <w:p w:rsidR="00AE6246" w:rsidRPr="00F32AF1" w:rsidRDefault="00AE6246" w:rsidP="00591011">
      <w:pPr>
        <w:adjustRightInd w:val="0"/>
        <w:snapToGrid w:val="0"/>
        <w:spacing w:line="360" w:lineRule="auto"/>
        <w:ind w:firstLine="420"/>
        <w:rPr>
          <w:rFonts w:ascii="Cambria" w:eastAsia="宋体" w:hAnsi="Cambria" w:cs="Times New Roman"/>
          <w:bCs/>
          <w:sz w:val="24"/>
          <w:szCs w:val="24"/>
        </w:rPr>
      </w:pPr>
      <w:r w:rsidRPr="00F32AF1">
        <w:rPr>
          <w:rFonts w:ascii="Cambria" w:eastAsia="宋体" w:hAnsi="Cambria" w:cs="Times New Roman" w:hint="eastAsia"/>
          <w:bCs/>
          <w:sz w:val="24"/>
          <w:szCs w:val="24"/>
        </w:rPr>
        <w:t>公示内容：</w:t>
      </w:r>
    </w:p>
    <w:p w:rsidR="00AE6246" w:rsidRPr="00F32AF1" w:rsidRDefault="00AE6246" w:rsidP="00591011">
      <w:pPr>
        <w:pStyle w:val="a5"/>
        <w:adjustRightInd w:val="0"/>
        <w:snapToGrid w:val="0"/>
        <w:ind w:firstLineChars="200" w:firstLine="480"/>
        <w:outlineLvl w:val="9"/>
        <w:rPr>
          <w:b w:val="0"/>
          <w:sz w:val="24"/>
          <w:szCs w:val="24"/>
        </w:rPr>
      </w:pPr>
      <w:r w:rsidRPr="00F32AF1">
        <w:rPr>
          <w:rFonts w:hint="eastAsia"/>
          <w:b w:val="0"/>
          <w:sz w:val="24"/>
          <w:szCs w:val="24"/>
        </w:rPr>
        <w:t>（一）环境影响报告书征求意见稿全文的网络链接及查阅纸质报告书的方式和途径；</w:t>
      </w:r>
    </w:p>
    <w:p w:rsidR="00AE6246" w:rsidRPr="00F32AF1" w:rsidRDefault="00AE6246" w:rsidP="00591011">
      <w:pPr>
        <w:pStyle w:val="a5"/>
        <w:adjustRightInd w:val="0"/>
        <w:snapToGrid w:val="0"/>
        <w:ind w:firstLineChars="200" w:firstLine="480"/>
        <w:outlineLvl w:val="9"/>
        <w:rPr>
          <w:b w:val="0"/>
          <w:sz w:val="24"/>
          <w:szCs w:val="24"/>
        </w:rPr>
      </w:pPr>
      <w:r w:rsidRPr="00F32AF1">
        <w:rPr>
          <w:rFonts w:hint="eastAsia"/>
          <w:b w:val="0"/>
          <w:sz w:val="24"/>
          <w:szCs w:val="24"/>
        </w:rPr>
        <w:t>（二）征求意见的公众范围；</w:t>
      </w:r>
    </w:p>
    <w:p w:rsidR="00AE6246" w:rsidRPr="00F32AF1" w:rsidRDefault="00AE6246" w:rsidP="00591011">
      <w:pPr>
        <w:pStyle w:val="a5"/>
        <w:adjustRightInd w:val="0"/>
        <w:snapToGrid w:val="0"/>
        <w:ind w:firstLineChars="200" w:firstLine="480"/>
        <w:outlineLvl w:val="9"/>
        <w:rPr>
          <w:b w:val="0"/>
          <w:sz w:val="24"/>
          <w:szCs w:val="24"/>
        </w:rPr>
      </w:pPr>
      <w:r w:rsidRPr="00F32AF1">
        <w:rPr>
          <w:rFonts w:hint="eastAsia"/>
          <w:b w:val="0"/>
          <w:sz w:val="24"/>
          <w:szCs w:val="24"/>
        </w:rPr>
        <w:t>（三）公众意见表的网络链接；</w:t>
      </w:r>
    </w:p>
    <w:p w:rsidR="00AE6246" w:rsidRPr="00F32AF1" w:rsidRDefault="00AE6246" w:rsidP="00591011">
      <w:pPr>
        <w:pStyle w:val="a5"/>
        <w:adjustRightInd w:val="0"/>
        <w:snapToGrid w:val="0"/>
        <w:ind w:firstLine="480"/>
        <w:outlineLvl w:val="9"/>
        <w:rPr>
          <w:b w:val="0"/>
          <w:sz w:val="24"/>
          <w:szCs w:val="24"/>
        </w:rPr>
      </w:pPr>
      <w:r w:rsidRPr="00F32AF1">
        <w:rPr>
          <w:rFonts w:hint="eastAsia"/>
          <w:b w:val="0"/>
          <w:sz w:val="24"/>
          <w:szCs w:val="24"/>
        </w:rPr>
        <w:t>（四）公众提出意见的方式和途径；</w:t>
      </w:r>
    </w:p>
    <w:p w:rsidR="00AE6246" w:rsidRPr="00F32AF1" w:rsidRDefault="00AE6246" w:rsidP="00591011">
      <w:pPr>
        <w:pStyle w:val="a5"/>
        <w:adjustRightInd w:val="0"/>
        <w:snapToGrid w:val="0"/>
        <w:ind w:firstLine="480"/>
        <w:outlineLvl w:val="9"/>
        <w:rPr>
          <w:b w:val="0"/>
          <w:sz w:val="24"/>
          <w:szCs w:val="24"/>
        </w:rPr>
      </w:pPr>
      <w:r w:rsidRPr="00F32AF1">
        <w:rPr>
          <w:rFonts w:hint="eastAsia"/>
          <w:b w:val="0"/>
          <w:sz w:val="24"/>
          <w:szCs w:val="24"/>
        </w:rPr>
        <w:t>（五）公众提出意见的起止时间。</w:t>
      </w:r>
    </w:p>
    <w:p w:rsidR="00AE6246" w:rsidRPr="00F32AF1" w:rsidRDefault="00AE6246" w:rsidP="00EA19C9">
      <w:pPr>
        <w:adjustRightInd w:val="0"/>
        <w:snapToGrid w:val="0"/>
        <w:spacing w:line="360" w:lineRule="auto"/>
        <w:ind w:firstLine="495"/>
        <w:rPr>
          <w:rFonts w:ascii="Cambria" w:hAnsi="Cambria"/>
          <w:sz w:val="24"/>
        </w:rPr>
      </w:pPr>
      <w:r w:rsidRPr="00F32AF1">
        <w:rPr>
          <w:rFonts w:ascii="Cambria" w:hAnsi="Cambria" w:hint="eastAsia"/>
          <w:sz w:val="24"/>
        </w:rPr>
        <w:t>根据上述要求，建设单位分别以三种不同方式同步公开，即以网络、</w:t>
      </w:r>
      <w:r w:rsidR="00B93197" w:rsidRPr="00F32AF1">
        <w:rPr>
          <w:rFonts w:ascii="Cambria" w:hAnsi="Cambria" w:hint="eastAsia"/>
          <w:sz w:val="24"/>
        </w:rPr>
        <w:t>张贴、</w:t>
      </w:r>
      <w:r w:rsidR="007633BC" w:rsidRPr="00F32AF1">
        <w:rPr>
          <w:rFonts w:hint="eastAsia"/>
          <w:sz w:val="24"/>
          <w:szCs w:val="24"/>
        </w:rPr>
        <w:t>报纸</w:t>
      </w:r>
      <w:r w:rsidRPr="00F32AF1">
        <w:rPr>
          <w:rFonts w:ascii="Cambria" w:hAnsi="Cambria" w:hint="eastAsia"/>
          <w:sz w:val="24"/>
        </w:rPr>
        <w:t>的形式进行公示。</w:t>
      </w:r>
    </w:p>
    <w:p w:rsidR="00EA19C9" w:rsidRPr="00F32AF1" w:rsidRDefault="00EA19C9" w:rsidP="00EA19C9">
      <w:pPr>
        <w:widowControl/>
        <w:shd w:val="clear" w:color="auto" w:fill="FFFFFF"/>
        <w:spacing w:line="500" w:lineRule="atLeast"/>
        <w:ind w:firstLineChars="200" w:firstLine="480"/>
        <w:jc w:val="left"/>
        <w:rPr>
          <w:rFonts w:ascii="Times New Roman" w:hAnsi="Times New Roman" w:cs="Times New Roman"/>
          <w:kern w:val="0"/>
          <w:sz w:val="24"/>
          <w:szCs w:val="24"/>
        </w:rPr>
      </w:pPr>
      <w:r w:rsidRPr="00F32AF1">
        <w:rPr>
          <w:rFonts w:ascii="Times New Roman" w:hAnsi="Times New Roman" w:cs="Times New Roman" w:hint="eastAsia"/>
          <w:kern w:val="0"/>
          <w:sz w:val="24"/>
          <w:szCs w:val="24"/>
        </w:rPr>
        <w:t>第二次公众参与公示与</w:t>
      </w:r>
      <w:r w:rsidRPr="00F32AF1">
        <w:rPr>
          <w:rFonts w:ascii="Times New Roman" w:hAnsi="Times New Roman" w:cs="Times New Roman"/>
          <w:kern w:val="0"/>
          <w:sz w:val="24"/>
          <w:szCs w:val="24"/>
        </w:rPr>
        <w:t>《环境影响评价公众参与办法》要求</w:t>
      </w:r>
      <w:r w:rsidRPr="00F32AF1">
        <w:rPr>
          <w:rFonts w:ascii="Times New Roman" w:hAnsi="Times New Roman" w:cs="Times New Roman" w:hint="eastAsia"/>
          <w:kern w:val="0"/>
          <w:sz w:val="24"/>
          <w:szCs w:val="24"/>
        </w:rPr>
        <w:t>的符合性分析见表</w:t>
      </w:r>
      <w:r w:rsidRPr="00F32AF1">
        <w:rPr>
          <w:rFonts w:ascii="Times New Roman" w:hAnsi="Times New Roman" w:cs="Times New Roman" w:hint="eastAsia"/>
          <w:kern w:val="0"/>
          <w:sz w:val="24"/>
          <w:szCs w:val="24"/>
        </w:rPr>
        <w:t>2</w:t>
      </w:r>
      <w:r w:rsidRPr="00F32AF1">
        <w:rPr>
          <w:rFonts w:ascii="Times New Roman" w:hAnsi="Times New Roman" w:cs="Times New Roman" w:hint="eastAsia"/>
          <w:kern w:val="0"/>
          <w:sz w:val="24"/>
          <w:szCs w:val="24"/>
        </w:rPr>
        <w:t>。</w:t>
      </w:r>
    </w:p>
    <w:p w:rsidR="00EA19C9" w:rsidRPr="00F32AF1" w:rsidRDefault="00EA19C9" w:rsidP="00EA19C9">
      <w:pPr>
        <w:widowControl/>
        <w:shd w:val="clear" w:color="auto" w:fill="FFFFFF"/>
        <w:spacing w:line="500" w:lineRule="atLeast"/>
        <w:jc w:val="center"/>
        <w:rPr>
          <w:rFonts w:ascii="Times New Roman" w:hAnsi="Times New Roman" w:cs="Times New Roman"/>
          <w:b/>
          <w:kern w:val="0"/>
          <w:sz w:val="24"/>
          <w:szCs w:val="24"/>
        </w:rPr>
      </w:pPr>
      <w:r w:rsidRPr="00F32AF1">
        <w:rPr>
          <w:rFonts w:ascii="Times New Roman" w:hAnsi="Times New Roman" w:cs="Times New Roman" w:hint="eastAsia"/>
          <w:b/>
          <w:kern w:val="0"/>
          <w:sz w:val="24"/>
          <w:szCs w:val="24"/>
        </w:rPr>
        <w:t>表</w:t>
      </w:r>
      <w:r w:rsidRPr="00F32AF1">
        <w:rPr>
          <w:rFonts w:ascii="Times New Roman" w:hAnsi="Times New Roman" w:cs="Times New Roman" w:hint="eastAsia"/>
          <w:b/>
          <w:kern w:val="0"/>
          <w:sz w:val="24"/>
          <w:szCs w:val="24"/>
        </w:rPr>
        <w:t xml:space="preserve">2  </w:t>
      </w:r>
      <w:r w:rsidRPr="00F32AF1">
        <w:rPr>
          <w:rFonts w:ascii="Times New Roman" w:hAnsi="Times New Roman" w:cs="Times New Roman" w:hint="eastAsia"/>
          <w:b/>
          <w:kern w:val="0"/>
          <w:sz w:val="24"/>
          <w:szCs w:val="24"/>
        </w:rPr>
        <w:t>第二次公众参与公示与</w:t>
      </w:r>
      <w:r w:rsidRPr="00F32AF1">
        <w:rPr>
          <w:rFonts w:ascii="Times New Roman" w:hAnsi="Times New Roman" w:cs="Times New Roman"/>
          <w:b/>
          <w:kern w:val="0"/>
          <w:sz w:val="24"/>
          <w:szCs w:val="24"/>
        </w:rPr>
        <w:t>《环境影响评价公众参与办法》</w:t>
      </w:r>
      <w:r w:rsidRPr="00F32AF1">
        <w:rPr>
          <w:rFonts w:ascii="Times New Roman" w:hAnsi="Times New Roman" w:cs="Times New Roman" w:hint="eastAsia"/>
          <w:b/>
          <w:kern w:val="0"/>
          <w:sz w:val="24"/>
          <w:szCs w:val="24"/>
        </w:rPr>
        <w:t>符合性分析</w:t>
      </w:r>
    </w:p>
    <w:tbl>
      <w:tblPr>
        <w:tblStyle w:val="aa"/>
        <w:tblW w:w="9295" w:type="dxa"/>
        <w:jc w:val="center"/>
        <w:tblBorders>
          <w:top w:val="single" w:sz="12" w:space="0" w:color="auto"/>
          <w:left w:val="single" w:sz="12" w:space="0" w:color="auto"/>
          <w:bottom w:val="single" w:sz="12" w:space="0" w:color="auto"/>
          <w:right w:val="single" w:sz="12" w:space="0" w:color="auto"/>
        </w:tblBorders>
        <w:tblLook w:val="04A0"/>
      </w:tblPr>
      <w:tblGrid>
        <w:gridCol w:w="763"/>
        <w:gridCol w:w="3773"/>
        <w:gridCol w:w="3827"/>
        <w:gridCol w:w="932"/>
      </w:tblGrid>
      <w:tr w:rsidR="00EA19C9" w:rsidRPr="00F32AF1" w:rsidTr="005D7F18">
        <w:trPr>
          <w:trHeight w:val="397"/>
          <w:jc w:val="center"/>
        </w:trPr>
        <w:tc>
          <w:tcPr>
            <w:tcW w:w="763" w:type="dxa"/>
            <w:vAlign w:val="center"/>
          </w:tcPr>
          <w:p w:rsidR="00EA19C9" w:rsidRPr="00F32AF1" w:rsidRDefault="00EA19C9" w:rsidP="005D7F18">
            <w:pPr>
              <w:widowControl/>
              <w:spacing w:line="300" w:lineRule="exact"/>
              <w:jc w:val="center"/>
              <w:rPr>
                <w:rFonts w:ascii="Times New Roman" w:hAnsi="Times New Roman" w:cs="Times New Roman"/>
                <w:b/>
                <w:szCs w:val="21"/>
              </w:rPr>
            </w:pPr>
            <w:r w:rsidRPr="00F32AF1">
              <w:rPr>
                <w:rFonts w:ascii="Times New Roman" w:hAnsi="Times New Roman" w:cs="Times New Roman"/>
                <w:b/>
                <w:szCs w:val="21"/>
              </w:rPr>
              <w:t>序号</w:t>
            </w:r>
          </w:p>
        </w:tc>
        <w:tc>
          <w:tcPr>
            <w:tcW w:w="3773" w:type="dxa"/>
            <w:vAlign w:val="center"/>
          </w:tcPr>
          <w:p w:rsidR="00EA19C9" w:rsidRPr="00F32AF1" w:rsidRDefault="00EA19C9" w:rsidP="005D7F18">
            <w:pPr>
              <w:widowControl/>
              <w:spacing w:line="300" w:lineRule="exact"/>
              <w:jc w:val="center"/>
              <w:rPr>
                <w:rFonts w:ascii="Times New Roman" w:hAnsi="Times New Roman" w:cs="Times New Roman"/>
                <w:b/>
                <w:szCs w:val="21"/>
              </w:rPr>
            </w:pPr>
            <w:r w:rsidRPr="00F32AF1">
              <w:rPr>
                <w:rFonts w:ascii="Times New Roman" w:hAnsi="Times New Roman" w:cs="Times New Roman"/>
                <w:b/>
                <w:kern w:val="0"/>
                <w:szCs w:val="21"/>
              </w:rPr>
              <w:t>《环境影响评价公众参与办法》要求</w:t>
            </w:r>
          </w:p>
        </w:tc>
        <w:tc>
          <w:tcPr>
            <w:tcW w:w="3827" w:type="dxa"/>
            <w:vAlign w:val="center"/>
          </w:tcPr>
          <w:p w:rsidR="00EA19C9" w:rsidRPr="00F32AF1" w:rsidRDefault="00EA19C9" w:rsidP="005D7F18">
            <w:pPr>
              <w:widowControl/>
              <w:spacing w:line="300" w:lineRule="exact"/>
              <w:jc w:val="center"/>
              <w:rPr>
                <w:rFonts w:ascii="Times New Roman" w:hAnsi="Times New Roman" w:cs="Times New Roman"/>
                <w:b/>
                <w:szCs w:val="21"/>
              </w:rPr>
            </w:pPr>
            <w:r w:rsidRPr="00F32AF1">
              <w:rPr>
                <w:rFonts w:ascii="Times New Roman" w:hAnsi="Times New Roman" w:cs="Times New Roman"/>
                <w:b/>
                <w:szCs w:val="21"/>
              </w:rPr>
              <w:t>项目实际</w:t>
            </w:r>
          </w:p>
        </w:tc>
        <w:tc>
          <w:tcPr>
            <w:tcW w:w="932" w:type="dxa"/>
            <w:vAlign w:val="center"/>
          </w:tcPr>
          <w:p w:rsidR="00EA19C9" w:rsidRPr="00F32AF1" w:rsidRDefault="00EA19C9" w:rsidP="005D7F18">
            <w:pPr>
              <w:widowControl/>
              <w:spacing w:line="300" w:lineRule="exact"/>
              <w:jc w:val="center"/>
              <w:rPr>
                <w:rFonts w:ascii="Times New Roman" w:hAnsi="Times New Roman" w:cs="Times New Roman"/>
                <w:b/>
                <w:szCs w:val="21"/>
              </w:rPr>
            </w:pPr>
            <w:r w:rsidRPr="00F32AF1">
              <w:rPr>
                <w:rFonts w:ascii="Times New Roman" w:hAnsi="Times New Roman" w:cs="Times New Roman"/>
                <w:b/>
                <w:szCs w:val="21"/>
              </w:rPr>
              <w:t>符合性</w:t>
            </w:r>
          </w:p>
        </w:tc>
      </w:tr>
      <w:tr w:rsidR="00EA19C9" w:rsidRPr="00F32AF1" w:rsidTr="005D7F18">
        <w:trPr>
          <w:trHeight w:val="397"/>
          <w:jc w:val="center"/>
        </w:trPr>
        <w:tc>
          <w:tcPr>
            <w:tcW w:w="763" w:type="dxa"/>
            <w:vAlign w:val="center"/>
          </w:tcPr>
          <w:p w:rsidR="00EA19C9" w:rsidRPr="00F32AF1" w:rsidRDefault="00EA19C9" w:rsidP="005D7F18">
            <w:pPr>
              <w:widowControl/>
              <w:spacing w:line="300" w:lineRule="exact"/>
              <w:jc w:val="center"/>
              <w:rPr>
                <w:rFonts w:ascii="Times New Roman" w:hAnsi="Times New Roman" w:cs="Times New Roman"/>
                <w:szCs w:val="21"/>
              </w:rPr>
            </w:pPr>
            <w:r w:rsidRPr="00F32AF1">
              <w:rPr>
                <w:rFonts w:ascii="Times New Roman" w:hAnsi="Times New Roman" w:cs="Times New Roman"/>
                <w:szCs w:val="21"/>
              </w:rPr>
              <w:t>1</w:t>
            </w:r>
          </w:p>
        </w:tc>
        <w:tc>
          <w:tcPr>
            <w:tcW w:w="3773" w:type="dxa"/>
            <w:vAlign w:val="center"/>
          </w:tcPr>
          <w:p w:rsidR="00EA19C9" w:rsidRPr="00F32AF1" w:rsidRDefault="00EA19C9" w:rsidP="005D7F18">
            <w:pPr>
              <w:pStyle w:val="a4"/>
              <w:spacing w:line="300" w:lineRule="exact"/>
              <w:rPr>
                <w:rFonts w:ascii="Times New Roman" w:eastAsiaTheme="minorEastAsia" w:hAnsi="Times New Roman"/>
                <w:sz w:val="21"/>
                <w:szCs w:val="21"/>
              </w:rPr>
            </w:pPr>
            <w:r w:rsidRPr="00F32AF1">
              <w:rPr>
                <w:rFonts w:ascii="Times New Roman" w:eastAsiaTheme="minorEastAsia" w:hAnsi="Times New Roman" w:hint="eastAsia"/>
                <w:sz w:val="21"/>
                <w:szCs w:val="21"/>
              </w:rPr>
              <w:t>公示日期：建设项目环境影响报告书征求意见稿形成后，征求公众意见的期限不得少于</w:t>
            </w:r>
            <w:r w:rsidRPr="00F32AF1">
              <w:rPr>
                <w:rFonts w:ascii="Times New Roman" w:eastAsiaTheme="minorEastAsia" w:hAnsi="Times New Roman"/>
                <w:sz w:val="21"/>
                <w:szCs w:val="21"/>
              </w:rPr>
              <w:t>10</w:t>
            </w:r>
            <w:r w:rsidRPr="00F32AF1">
              <w:rPr>
                <w:rFonts w:ascii="Times New Roman" w:eastAsiaTheme="minorEastAsia" w:hAnsi="Times New Roman" w:hint="eastAsia"/>
                <w:sz w:val="21"/>
                <w:szCs w:val="21"/>
              </w:rPr>
              <w:t>个工作日。</w:t>
            </w:r>
          </w:p>
        </w:tc>
        <w:tc>
          <w:tcPr>
            <w:tcW w:w="3827" w:type="dxa"/>
            <w:vAlign w:val="center"/>
          </w:tcPr>
          <w:p w:rsidR="00EA19C9" w:rsidRPr="00F32AF1" w:rsidRDefault="00EA19C9" w:rsidP="005D7F18">
            <w:pPr>
              <w:pStyle w:val="a4"/>
              <w:spacing w:line="300" w:lineRule="exact"/>
              <w:rPr>
                <w:rFonts w:ascii="Times New Roman" w:eastAsiaTheme="minorEastAsia" w:hAnsi="Times New Roman"/>
                <w:sz w:val="21"/>
                <w:szCs w:val="21"/>
              </w:rPr>
            </w:pPr>
            <w:r w:rsidRPr="00F32AF1">
              <w:rPr>
                <w:rFonts w:ascii="Times New Roman" w:eastAsiaTheme="minorEastAsia" w:hAnsi="Times New Roman"/>
                <w:sz w:val="21"/>
                <w:szCs w:val="21"/>
              </w:rPr>
              <w:t>2019</w:t>
            </w:r>
            <w:r w:rsidRPr="00F32AF1">
              <w:rPr>
                <w:rFonts w:ascii="Times New Roman" w:eastAsiaTheme="minorEastAsia" w:hAnsi="Times New Roman" w:hint="eastAsia"/>
                <w:sz w:val="21"/>
                <w:szCs w:val="21"/>
              </w:rPr>
              <w:t>年</w:t>
            </w:r>
            <w:r w:rsidRPr="00F32AF1">
              <w:rPr>
                <w:rFonts w:ascii="Times New Roman" w:eastAsiaTheme="minorEastAsia" w:hAnsi="Times New Roman"/>
                <w:sz w:val="21"/>
                <w:szCs w:val="21"/>
              </w:rPr>
              <w:t>1</w:t>
            </w:r>
            <w:r w:rsidRPr="00F32AF1">
              <w:rPr>
                <w:rFonts w:ascii="Times New Roman" w:eastAsiaTheme="minorEastAsia" w:hAnsi="Times New Roman" w:hint="eastAsia"/>
                <w:sz w:val="21"/>
                <w:szCs w:val="21"/>
              </w:rPr>
              <w:t>月</w:t>
            </w:r>
            <w:r w:rsidRPr="00F32AF1">
              <w:rPr>
                <w:rFonts w:ascii="Times New Roman" w:eastAsiaTheme="minorEastAsia" w:hAnsi="Times New Roman"/>
                <w:sz w:val="21"/>
                <w:szCs w:val="21"/>
              </w:rPr>
              <w:t>21</w:t>
            </w:r>
            <w:r w:rsidRPr="00F32AF1">
              <w:rPr>
                <w:rFonts w:ascii="Times New Roman" w:eastAsiaTheme="minorEastAsia" w:hAnsi="Times New Roman" w:hint="eastAsia"/>
                <w:sz w:val="21"/>
                <w:szCs w:val="21"/>
              </w:rPr>
              <w:t>日</w:t>
            </w:r>
            <w:r w:rsidRPr="00F32AF1">
              <w:rPr>
                <w:rFonts w:ascii="Times New Roman" w:eastAsiaTheme="minorEastAsia" w:hAnsi="Times New Roman"/>
                <w:sz w:val="21"/>
                <w:szCs w:val="21"/>
              </w:rPr>
              <w:t>-2</w:t>
            </w:r>
            <w:r w:rsidRPr="00F32AF1">
              <w:rPr>
                <w:rFonts w:ascii="Times New Roman" w:eastAsiaTheme="minorEastAsia" w:hAnsi="Times New Roman" w:hint="eastAsia"/>
                <w:sz w:val="21"/>
                <w:szCs w:val="21"/>
              </w:rPr>
              <w:t>月</w:t>
            </w:r>
            <w:r w:rsidRPr="00F32AF1">
              <w:rPr>
                <w:rFonts w:ascii="Times New Roman" w:eastAsiaTheme="minorEastAsia" w:hAnsi="Times New Roman"/>
                <w:sz w:val="21"/>
                <w:szCs w:val="21"/>
              </w:rPr>
              <w:t>2</w:t>
            </w:r>
            <w:r w:rsidRPr="00F32AF1">
              <w:rPr>
                <w:rFonts w:ascii="Times New Roman" w:eastAsiaTheme="minorEastAsia" w:hAnsi="Times New Roman" w:hint="eastAsia"/>
                <w:sz w:val="21"/>
                <w:szCs w:val="21"/>
              </w:rPr>
              <w:t>日（</w:t>
            </w:r>
            <w:r w:rsidRPr="00F32AF1">
              <w:rPr>
                <w:rFonts w:ascii="Times New Roman" w:eastAsiaTheme="minorEastAsia" w:hAnsi="Times New Roman" w:hint="eastAsia"/>
                <w:sz w:val="21"/>
                <w:szCs w:val="21"/>
              </w:rPr>
              <w:t>10</w:t>
            </w:r>
            <w:r w:rsidRPr="00F32AF1">
              <w:rPr>
                <w:rFonts w:ascii="Times New Roman" w:eastAsiaTheme="minorEastAsia" w:hAnsi="Times New Roman" w:hint="eastAsia"/>
                <w:sz w:val="21"/>
                <w:szCs w:val="21"/>
              </w:rPr>
              <w:t>个工作日）进行了第二次公众参与公示。</w:t>
            </w:r>
          </w:p>
        </w:tc>
        <w:tc>
          <w:tcPr>
            <w:tcW w:w="932" w:type="dxa"/>
            <w:vAlign w:val="center"/>
          </w:tcPr>
          <w:p w:rsidR="00EA19C9" w:rsidRPr="00F32AF1" w:rsidRDefault="00EA19C9" w:rsidP="005D7F18">
            <w:pPr>
              <w:widowControl/>
              <w:spacing w:line="300" w:lineRule="exact"/>
              <w:jc w:val="center"/>
              <w:rPr>
                <w:rFonts w:ascii="Times New Roman" w:hAnsi="Times New Roman" w:cs="Times New Roman"/>
                <w:szCs w:val="21"/>
              </w:rPr>
            </w:pPr>
            <w:r w:rsidRPr="00F32AF1">
              <w:rPr>
                <w:rFonts w:ascii="Times New Roman" w:hAnsi="Times New Roman" w:cs="Times New Roman" w:hint="eastAsia"/>
                <w:szCs w:val="21"/>
              </w:rPr>
              <w:t>符合</w:t>
            </w:r>
          </w:p>
        </w:tc>
      </w:tr>
      <w:tr w:rsidR="00EA19C9" w:rsidRPr="00F32AF1" w:rsidTr="005D7F18">
        <w:trPr>
          <w:trHeight w:val="397"/>
          <w:jc w:val="center"/>
        </w:trPr>
        <w:tc>
          <w:tcPr>
            <w:tcW w:w="763" w:type="dxa"/>
            <w:vAlign w:val="center"/>
          </w:tcPr>
          <w:p w:rsidR="00EA19C9" w:rsidRPr="00F32AF1" w:rsidRDefault="00EA19C9" w:rsidP="005D7F18">
            <w:pPr>
              <w:widowControl/>
              <w:spacing w:line="300" w:lineRule="exact"/>
              <w:jc w:val="center"/>
              <w:rPr>
                <w:rFonts w:ascii="Times New Roman" w:hAnsi="Times New Roman" w:cs="Times New Roman"/>
                <w:szCs w:val="21"/>
              </w:rPr>
            </w:pPr>
            <w:r w:rsidRPr="00F32AF1">
              <w:rPr>
                <w:rFonts w:ascii="Times New Roman" w:hAnsi="Times New Roman" w:cs="Times New Roman" w:hint="eastAsia"/>
                <w:szCs w:val="21"/>
              </w:rPr>
              <w:t>2</w:t>
            </w:r>
          </w:p>
        </w:tc>
        <w:tc>
          <w:tcPr>
            <w:tcW w:w="3773" w:type="dxa"/>
            <w:vAlign w:val="center"/>
          </w:tcPr>
          <w:p w:rsidR="00EA19C9" w:rsidRPr="00F32AF1" w:rsidRDefault="00EA19C9" w:rsidP="005D7F18">
            <w:pPr>
              <w:pStyle w:val="a4"/>
              <w:spacing w:line="300" w:lineRule="exact"/>
              <w:rPr>
                <w:rFonts w:ascii="Times New Roman" w:eastAsiaTheme="minorEastAsia" w:hAnsi="Times New Roman"/>
                <w:sz w:val="21"/>
                <w:szCs w:val="21"/>
              </w:rPr>
            </w:pPr>
            <w:r w:rsidRPr="00F32AF1">
              <w:rPr>
                <w:rFonts w:ascii="Times New Roman" w:eastAsiaTheme="minorEastAsia" w:hAnsi="Times New Roman" w:hint="eastAsia"/>
                <w:sz w:val="21"/>
                <w:szCs w:val="21"/>
              </w:rPr>
              <w:t>公示内容：（一）环境影响报告书征求意见稿全文的网络链接及查阅纸质报告书的方式和途径；（二）征求意见的公众范围；（三）公众意见表的网络链接；（四）公众提出意见的方式和途径；（五）公众提出意见的起止时间。</w:t>
            </w:r>
          </w:p>
        </w:tc>
        <w:tc>
          <w:tcPr>
            <w:tcW w:w="3827" w:type="dxa"/>
            <w:vAlign w:val="center"/>
          </w:tcPr>
          <w:p w:rsidR="00EA19C9" w:rsidRPr="00F32AF1" w:rsidRDefault="00EA19C9" w:rsidP="005D7F18">
            <w:pPr>
              <w:pStyle w:val="a4"/>
              <w:spacing w:line="300" w:lineRule="exact"/>
              <w:rPr>
                <w:rFonts w:ascii="Times New Roman" w:eastAsiaTheme="minorEastAsia" w:hAnsi="Times New Roman"/>
                <w:sz w:val="21"/>
                <w:szCs w:val="21"/>
              </w:rPr>
            </w:pPr>
            <w:r w:rsidRPr="00F32AF1">
              <w:rPr>
                <w:rFonts w:ascii="Times New Roman" w:eastAsiaTheme="minorEastAsia" w:hAnsi="Times New Roman" w:hint="eastAsia"/>
                <w:sz w:val="21"/>
                <w:szCs w:val="21"/>
              </w:rPr>
              <w:t>公示内容：（一）环境影响报告书征求意见稿全文的网络链接及查阅纸质报告书的方式和途径；（二）征求意见的公众范围；（三）公众意见表的网络链接；（四）公众提出意见的方式和途径；（五）公众提出意见的起止时间。</w:t>
            </w:r>
          </w:p>
        </w:tc>
        <w:tc>
          <w:tcPr>
            <w:tcW w:w="932" w:type="dxa"/>
            <w:vAlign w:val="center"/>
          </w:tcPr>
          <w:p w:rsidR="00EA19C9" w:rsidRPr="00F32AF1" w:rsidRDefault="00EA19C9" w:rsidP="005D7F18">
            <w:pPr>
              <w:widowControl/>
              <w:spacing w:line="300" w:lineRule="exact"/>
              <w:jc w:val="center"/>
              <w:rPr>
                <w:rFonts w:ascii="Times New Roman" w:hAnsi="Times New Roman" w:cs="Times New Roman"/>
                <w:szCs w:val="21"/>
              </w:rPr>
            </w:pPr>
            <w:r w:rsidRPr="00F32AF1">
              <w:rPr>
                <w:rFonts w:ascii="Times New Roman" w:hAnsi="Times New Roman" w:cs="Times New Roman" w:hint="eastAsia"/>
                <w:szCs w:val="21"/>
              </w:rPr>
              <w:t>符合</w:t>
            </w:r>
          </w:p>
        </w:tc>
      </w:tr>
      <w:tr w:rsidR="00EA19C9" w:rsidRPr="00F32AF1" w:rsidTr="005D7F18">
        <w:trPr>
          <w:trHeight w:val="397"/>
          <w:jc w:val="center"/>
        </w:trPr>
        <w:tc>
          <w:tcPr>
            <w:tcW w:w="763" w:type="dxa"/>
            <w:vAlign w:val="center"/>
          </w:tcPr>
          <w:p w:rsidR="00EA19C9" w:rsidRPr="00F32AF1" w:rsidRDefault="00EA19C9" w:rsidP="005D7F18">
            <w:pPr>
              <w:widowControl/>
              <w:spacing w:line="300" w:lineRule="exact"/>
              <w:jc w:val="center"/>
              <w:rPr>
                <w:rFonts w:ascii="Times New Roman" w:hAnsi="Times New Roman" w:cs="Times New Roman"/>
                <w:szCs w:val="21"/>
              </w:rPr>
            </w:pPr>
            <w:r w:rsidRPr="00F32AF1">
              <w:rPr>
                <w:rFonts w:ascii="Times New Roman" w:hAnsi="Times New Roman" w:cs="Times New Roman" w:hint="eastAsia"/>
                <w:szCs w:val="21"/>
              </w:rPr>
              <w:lastRenderedPageBreak/>
              <w:t>3</w:t>
            </w:r>
          </w:p>
        </w:tc>
        <w:tc>
          <w:tcPr>
            <w:tcW w:w="3773" w:type="dxa"/>
            <w:vAlign w:val="center"/>
          </w:tcPr>
          <w:p w:rsidR="00EA19C9" w:rsidRPr="00F32AF1" w:rsidRDefault="00EA19C9" w:rsidP="005D7F18">
            <w:pPr>
              <w:pStyle w:val="a4"/>
              <w:spacing w:line="300" w:lineRule="exact"/>
              <w:rPr>
                <w:rFonts w:ascii="Times New Roman" w:eastAsiaTheme="minorEastAsia" w:hAnsi="Times New Roman"/>
                <w:sz w:val="21"/>
                <w:szCs w:val="21"/>
              </w:rPr>
            </w:pPr>
            <w:r w:rsidRPr="00F32AF1">
              <w:rPr>
                <w:rFonts w:ascii="Times New Roman" w:eastAsiaTheme="minorEastAsia" w:hAnsi="Times New Roman" w:hint="eastAsia"/>
                <w:sz w:val="21"/>
                <w:szCs w:val="21"/>
              </w:rPr>
              <w:t>公开方式：建设单位应当通过下列三种方式同步公开：（一）通过网络平台公开，且持续公开期限不得少于</w:t>
            </w:r>
            <w:r w:rsidRPr="00F32AF1">
              <w:rPr>
                <w:rFonts w:ascii="Times New Roman" w:eastAsiaTheme="minorEastAsia" w:hAnsi="Times New Roman"/>
                <w:sz w:val="21"/>
                <w:szCs w:val="21"/>
              </w:rPr>
              <w:t>10</w:t>
            </w:r>
            <w:r w:rsidRPr="00F32AF1">
              <w:rPr>
                <w:rFonts w:ascii="Times New Roman" w:eastAsiaTheme="minorEastAsia" w:hAnsi="Times New Roman" w:hint="eastAsia"/>
                <w:sz w:val="21"/>
                <w:szCs w:val="21"/>
              </w:rPr>
              <w:t>个工作日；（二）通过建设项目所在地公众易于接触的报纸公开，且在征求意见的</w:t>
            </w:r>
            <w:r w:rsidRPr="00F32AF1">
              <w:rPr>
                <w:rFonts w:ascii="Times New Roman" w:eastAsiaTheme="minorEastAsia" w:hAnsi="Times New Roman"/>
                <w:sz w:val="21"/>
                <w:szCs w:val="21"/>
              </w:rPr>
              <w:t>10</w:t>
            </w:r>
            <w:r w:rsidRPr="00F32AF1">
              <w:rPr>
                <w:rFonts w:ascii="Times New Roman" w:eastAsiaTheme="minorEastAsia" w:hAnsi="Times New Roman" w:hint="eastAsia"/>
                <w:sz w:val="21"/>
                <w:szCs w:val="21"/>
              </w:rPr>
              <w:t>个工作日内公开信息不得少于</w:t>
            </w:r>
            <w:r w:rsidRPr="00F32AF1">
              <w:rPr>
                <w:rFonts w:ascii="Times New Roman" w:eastAsiaTheme="minorEastAsia" w:hAnsi="Times New Roman"/>
                <w:sz w:val="21"/>
                <w:szCs w:val="21"/>
              </w:rPr>
              <w:t>2</w:t>
            </w:r>
            <w:r w:rsidRPr="00F32AF1">
              <w:rPr>
                <w:rFonts w:ascii="Times New Roman" w:eastAsiaTheme="minorEastAsia" w:hAnsi="Times New Roman" w:hint="eastAsia"/>
                <w:sz w:val="21"/>
                <w:szCs w:val="21"/>
              </w:rPr>
              <w:t>次；（三）通过在建设项目所在地公众易于知悉的场所张贴公告的方式公开，且持续公开期限不得少于</w:t>
            </w:r>
            <w:r w:rsidRPr="00F32AF1">
              <w:rPr>
                <w:rFonts w:ascii="Times New Roman" w:eastAsiaTheme="minorEastAsia" w:hAnsi="Times New Roman"/>
                <w:sz w:val="21"/>
                <w:szCs w:val="21"/>
              </w:rPr>
              <w:t>10</w:t>
            </w:r>
            <w:r w:rsidRPr="00F32AF1">
              <w:rPr>
                <w:rFonts w:ascii="Times New Roman" w:eastAsiaTheme="minorEastAsia" w:hAnsi="Times New Roman" w:hint="eastAsia"/>
                <w:sz w:val="21"/>
                <w:szCs w:val="21"/>
              </w:rPr>
              <w:t>个工作日。</w:t>
            </w:r>
          </w:p>
        </w:tc>
        <w:tc>
          <w:tcPr>
            <w:tcW w:w="3827" w:type="dxa"/>
            <w:vAlign w:val="center"/>
          </w:tcPr>
          <w:p w:rsidR="00EA19C9" w:rsidRPr="00F32AF1" w:rsidRDefault="00EA19C9" w:rsidP="00096803">
            <w:pPr>
              <w:pStyle w:val="a4"/>
              <w:spacing w:line="300" w:lineRule="exact"/>
              <w:rPr>
                <w:rFonts w:ascii="Times New Roman" w:eastAsiaTheme="minorEastAsia" w:hAnsi="Times New Roman"/>
                <w:sz w:val="21"/>
                <w:szCs w:val="21"/>
              </w:rPr>
            </w:pPr>
            <w:r w:rsidRPr="00F32AF1">
              <w:rPr>
                <w:rFonts w:ascii="Times New Roman" w:eastAsiaTheme="minorEastAsia" w:hAnsi="Times New Roman" w:hint="eastAsia"/>
                <w:sz w:val="21"/>
                <w:szCs w:val="21"/>
              </w:rPr>
              <w:t>公开方式：（一）</w:t>
            </w:r>
            <w:r w:rsidRPr="00F32AF1">
              <w:rPr>
                <w:rFonts w:ascii="Times New Roman" w:eastAsiaTheme="minorEastAsia" w:hAnsi="Times New Roman"/>
                <w:sz w:val="21"/>
                <w:szCs w:val="21"/>
              </w:rPr>
              <w:t>公司于</w:t>
            </w:r>
            <w:r w:rsidR="00096803" w:rsidRPr="00F32AF1">
              <w:rPr>
                <w:rFonts w:ascii="Times New Roman" w:eastAsiaTheme="minorEastAsia" w:hAnsi="Times New Roman"/>
                <w:sz w:val="21"/>
                <w:szCs w:val="21"/>
              </w:rPr>
              <w:t>2019</w:t>
            </w:r>
            <w:r w:rsidR="00096803" w:rsidRPr="00F32AF1">
              <w:rPr>
                <w:rFonts w:ascii="Times New Roman" w:eastAsiaTheme="minorEastAsia" w:hAnsi="Times New Roman" w:hint="eastAsia"/>
                <w:sz w:val="21"/>
                <w:szCs w:val="21"/>
              </w:rPr>
              <w:t>年</w:t>
            </w:r>
            <w:r w:rsidR="00096803" w:rsidRPr="00F32AF1">
              <w:rPr>
                <w:rFonts w:ascii="Times New Roman" w:eastAsiaTheme="minorEastAsia" w:hAnsi="Times New Roman"/>
                <w:sz w:val="21"/>
                <w:szCs w:val="21"/>
              </w:rPr>
              <w:t>1</w:t>
            </w:r>
            <w:r w:rsidR="00096803" w:rsidRPr="00F32AF1">
              <w:rPr>
                <w:rFonts w:ascii="Times New Roman" w:eastAsiaTheme="minorEastAsia" w:hAnsi="Times New Roman" w:hint="eastAsia"/>
                <w:sz w:val="21"/>
                <w:szCs w:val="21"/>
              </w:rPr>
              <w:t>月</w:t>
            </w:r>
            <w:r w:rsidR="00096803" w:rsidRPr="00F32AF1">
              <w:rPr>
                <w:rFonts w:ascii="Times New Roman" w:eastAsiaTheme="minorEastAsia" w:hAnsi="Times New Roman"/>
                <w:sz w:val="21"/>
                <w:szCs w:val="21"/>
              </w:rPr>
              <w:t>21</w:t>
            </w:r>
            <w:r w:rsidR="00096803" w:rsidRPr="00F32AF1">
              <w:rPr>
                <w:rFonts w:ascii="Times New Roman" w:eastAsiaTheme="minorEastAsia" w:hAnsi="Times New Roman" w:hint="eastAsia"/>
                <w:sz w:val="21"/>
                <w:szCs w:val="21"/>
              </w:rPr>
              <w:t>日</w:t>
            </w:r>
            <w:r w:rsidR="00096803" w:rsidRPr="00F32AF1">
              <w:rPr>
                <w:rFonts w:ascii="Times New Roman" w:eastAsiaTheme="minorEastAsia" w:hAnsi="Times New Roman"/>
                <w:sz w:val="21"/>
                <w:szCs w:val="21"/>
              </w:rPr>
              <w:t>-2</w:t>
            </w:r>
            <w:r w:rsidR="00096803" w:rsidRPr="00F32AF1">
              <w:rPr>
                <w:rFonts w:ascii="Times New Roman" w:eastAsiaTheme="minorEastAsia" w:hAnsi="Times New Roman" w:hint="eastAsia"/>
                <w:sz w:val="21"/>
                <w:szCs w:val="21"/>
              </w:rPr>
              <w:t>月</w:t>
            </w:r>
            <w:r w:rsidR="00096803" w:rsidRPr="00F32AF1">
              <w:rPr>
                <w:rFonts w:ascii="Times New Roman" w:eastAsiaTheme="minorEastAsia" w:hAnsi="Times New Roman"/>
                <w:sz w:val="21"/>
                <w:szCs w:val="21"/>
              </w:rPr>
              <w:t>2</w:t>
            </w:r>
            <w:r w:rsidR="00096803" w:rsidRPr="00F32AF1">
              <w:rPr>
                <w:rFonts w:ascii="Times New Roman" w:eastAsiaTheme="minorEastAsia" w:hAnsi="Times New Roman" w:hint="eastAsia"/>
                <w:sz w:val="21"/>
                <w:szCs w:val="21"/>
              </w:rPr>
              <w:t>日</w:t>
            </w:r>
            <w:r w:rsidRPr="00F32AF1">
              <w:rPr>
                <w:rFonts w:ascii="Times New Roman" w:eastAsiaTheme="minorEastAsia" w:hAnsi="Times New Roman" w:hint="eastAsia"/>
                <w:sz w:val="21"/>
                <w:szCs w:val="21"/>
              </w:rPr>
              <w:t>（</w:t>
            </w:r>
            <w:r w:rsidRPr="00F32AF1">
              <w:rPr>
                <w:rFonts w:ascii="Times New Roman" w:eastAsiaTheme="minorEastAsia" w:hAnsi="Times New Roman" w:hint="eastAsia"/>
                <w:sz w:val="21"/>
                <w:szCs w:val="21"/>
              </w:rPr>
              <w:t>10</w:t>
            </w:r>
            <w:r w:rsidRPr="00F32AF1">
              <w:rPr>
                <w:rFonts w:ascii="Times New Roman" w:eastAsiaTheme="minorEastAsia" w:hAnsi="Times New Roman" w:hint="eastAsia"/>
                <w:sz w:val="21"/>
                <w:szCs w:val="21"/>
              </w:rPr>
              <w:t>个工作日）在</w:t>
            </w:r>
            <w:r w:rsidR="00096803" w:rsidRPr="00F32AF1">
              <w:rPr>
                <w:rFonts w:ascii="Times New Roman" w:eastAsiaTheme="minorEastAsia" w:hAnsi="Times New Roman" w:hint="eastAsia"/>
                <w:sz w:val="21"/>
                <w:szCs w:val="21"/>
              </w:rPr>
              <w:t>众环</w:t>
            </w:r>
            <w:r w:rsidRPr="00F32AF1">
              <w:rPr>
                <w:rFonts w:ascii="Times New Roman" w:eastAsiaTheme="minorEastAsia" w:hAnsi="Times New Roman" w:hint="eastAsia"/>
                <w:sz w:val="21"/>
                <w:szCs w:val="21"/>
              </w:rPr>
              <w:t>网进行了第二次公示；（二）</w:t>
            </w:r>
            <w:r w:rsidR="00096803" w:rsidRPr="00F32AF1">
              <w:rPr>
                <w:rFonts w:ascii="Times New Roman" w:eastAsiaTheme="minorEastAsia" w:hAnsi="Times New Roman" w:hint="eastAsia"/>
                <w:sz w:val="21"/>
                <w:szCs w:val="21"/>
              </w:rPr>
              <w:t>在山西市场导报·今日古交上</w:t>
            </w:r>
            <w:r w:rsidRPr="00F32AF1">
              <w:rPr>
                <w:rFonts w:ascii="Times New Roman" w:eastAsiaTheme="minorEastAsia" w:hAnsi="Times New Roman" w:hint="eastAsia"/>
                <w:sz w:val="21"/>
                <w:szCs w:val="21"/>
              </w:rPr>
              <w:t>报纸对第二次公示内容公开</w:t>
            </w:r>
            <w:r w:rsidRPr="00F32AF1">
              <w:rPr>
                <w:rFonts w:ascii="Times New Roman" w:eastAsiaTheme="minorEastAsia" w:hAnsi="Times New Roman" w:hint="eastAsia"/>
                <w:sz w:val="21"/>
                <w:szCs w:val="21"/>
              </w:rPr>
              <w:t>2</w:t>
            </w:r>
            <w:r w:rsidRPr="00F32AF1">
              <w:rPr>
                <w:rFonts w:ascii="Times New Roman" w:eastAsiaTheme="minorEastAsia" w:hAnsi="Times New Roman" w:hint="eastAsia"/>
                <w:sz w:val="21"/>
                <w:szCs w:val="21"/>
              </w:rPr>
              <w:t>次（</w:t>
            </w:r>
            <w:r w:rsidR="00096803" w:rsidRPr="00F32AF1">
              <w:rPr>
                <w:rFonts w:ascii="Times New Roman" w:eastAsiaTheme="minorEastAsia" w:hAnsi="Times New Roman" w:hint="eastAsia"/>
                <w:sz w:val="21"/>
                <w:szCs w:val="21"/>
              </w:rPr>
              <w:t>2</w:t>
            </w:r>
            <w:r w:rsidR="00096803" w:rsidRPr="00F32AF1">
              <w:rPr>
                <w:rFonts w:ascii="Times New Roman" w:eastAsiaTheme="minorEastAsia" w:hAnsi="Times New Roman"/>
                <w:sz w:val="21"/>
                <w:szCs w:val="21"/>
              </w:rPr>
              <w:t>019</w:t>
            </w:r>
            <w:r w:rsidR="00096803" w:rsidRPr="00F32AF1">
              <w:rPr>
                <w:rFonts w:ascii="Times New Roman" w:eastAsiaTheme="minorEastAsia" w:hAnsi="Times New Roman" w:hint="eastAsia"/>
                <w:sz w:val="21"/>
                <w:szCs w:val="21"/>
              </w:rPr>
              <w:t>年</w:t>
            </w:r>
            <w:r w:rsidR="00096803" w:rsidRPr="00F32AF1">
              <w:rPr>
                <w:rFonts w:ascii="Times New Roman" w:eastAsiaTheme="minorEastAsia" w:hAnsi="Times New Roman" w:hint="eastAsia"/>
                <w:sz w:val="21"/>
                <w:szCs w:val="21"/>
              </w:rPr>
              <w:t>3</w:t>
            </w:r>
            <w:r w:rsidR="00096803" w:rsidRPr="00F32AF1">
              <w:rPr>
                <w:rFonts w:ascii="Times New Roman" w:eastAsiaTheme="minorEastAsia" w:hAnsi="Times New Roman" w:hint="eastAsia"/>
                <w:sz w:val="21"/>
                <w:szCs w:val="21"/>
              </w:rPr>
              <w:t>月</w:t>
            </w:r>
            <w:r w:rsidR="00096803" w:rsidRPr="00F32AF1">
              <w:rPr>
                <w:rFonts w:ascii="Times New Roman" w:eastAsiaTheme="minorEastAsia" w:hAnsi="Times New Roman" w:hint="eastAsia"/>
                <w:sz w:val="21"/>
                <w:szCs w:val="21"/>
              </w:rPr>
              <w:t>14</w:t>
            </w:r>
            <w:r w:rsidR="00096803" w:rsidRPr="00F32AF1">
              <w:rPr>
                <w:rFonts w:ascii="Times New Roman" w:eastAsiaTheme="minorEastAsia" w:hAnsi="Times New Roman" w:hint="eastAsia"/>
                <w:sz w:val="21"/>
                <w:szCs w:val="21"/>
              </w:rPr>
              <w:t>日、</w:t>
            </w:r>
            <w:r w:rsidR="00096803" w:rsidRPr="00F32AF1">
              <w:rPr>
                <w:rFonts w:ascii="Times New Roman" w:eastAsiaTheme="minorEastAsia" w:hAnsi="Times New Roman" w:hint="eastAsia"/>
                <w:sz w:val="21"/>
                <w:szCs w:val="21"/>
              </w:rPr>
              <w:t>2</w:t>
            </w:r>
            <w:r w:rsidR="00096803" w:rsidRPr="00F32AF1">
              <w:rPr>
                <w:rFonts w:ascii="Times New Roman" w:eastAsiaTheme="minorEastAsia" w:hAnsi="Times New Roman"/>
                <w:sz w:val="21"/>
                <w:szCs w:val="21"/>
              </w:rPr>
              <w:t>019</w:t>
            </w:r>
            <w:r w:rsidR="00096803" w:rsidRPr="00F32AF1">
              <w:rPr>
                <w:rFonts w:ascii="Times New Roman" w:eastAsiaTheme="minorEastAsia" w:hAnsi="Times New Roman" w:hint="eastAsia"/>
                <w:sz w:val="21"/>
                <w:szCs w:val="21"/>
              </w:rPr>
              <w:t>年</w:t>
            </w:r>
            <w:r w:rsidR="00096803" w:rsidRPr="00F32AF1">
              <w:rPr>
                <w:rFonts w:ascii="Times New Roman" w:eastAsiaTheme="minorEastAsia" w:hAnsi="Times New Roman" w:hint="eastAsia"/>
                <w:sz w:val="21"/>
                <w:szCs w:val="21"/>
              </w:rPr>
              <w:t>3</w:t>
            </w:r>
            <w:r w:rsidR="00096803" w:rsidRPr="00F32AF1">
              <w:rPr>
                <w:rFonts w:ascii="Times New Roman" w:eastAsiaTheme="minorEastAsia" w:hAnsi="Times New Roman" w:hint="eastAsia"/>
                <w:sz w:val="21"/>
                <w:szCs w:val="21"/>
              </w:rPr>
              <w:t>月</w:t>
            </w:r>
            <w:r w:rsidR="00096803" w:rsidRPr="00F32AF1">
              <w:rPr>
                <w:rFonts w:ascii="Times New Roman" w:eastAsiaTheme="minorEastAsia" w:hAnsi="Times New Roman" w:hint="eastAsia"/>
                <w:sz w:val="21"/>
                <w:szCs w:val="21"/>
              </w:rPr>
              <w:t>2</w:t>
            </w:r>
            <w:r w:rsidR="00096803" w:rsidRPr="00F32AF1">
              <w:rPr>
                <w:rFonts w:ascii="Times New Roman" w:eastAsiaTheme="minorEastAsia" w:hAnsi="Times New Roman"/>
                <w:sz w:val="21"/>
                <w:szCs w:val="21"/>
              </w:rPr>
              <w:t>1</w:t>
            </w:r>
            <w:r w:rsidR="00096803" w:rsidRPr="00F32AF1">
              <w:rPr>
                <w:rFonts w:ascii="Times New Roman" w:eastAsiaTheme="minorEastAsia" w:hAnsi="Times New Roman" w:hint="eastAsia"/>
                <w:sz w:val="21"/>
                <w:szCs w:val="21"/>
              </w:rPr>
              <w:t>日</w:t>
            </w:r>
            <w:r w:rsidRPr="00F32AF1">
              <w:rPr>
                <w:rFonts w:ascii="Times New Roman" w:eastAsiaTheme="minorEastAsia" w:hAnsi="Times New Roman" w:hint="eastAsia"/>
                <w:sz w:val="21"/>
                <w:szCs w:val="21"/>
              </w:rPr>
              <w:t>）；（三）</w:t>
            </w:r>
            <w:r w:rsidR="00096803" w:rsidRPr="00F32AF1">
              <w:rPr>
                <w:rFonts w:ascii="Times New Roman" w:eastAsiaTheme="minorEastAsia" w:hAnsi="Times New Roman"/>
                <w:sz w:val="21"/>
                <w:szCs w:val="21"/>
              </w:rPr>
              <w:t>2019</w:t>
            </w:r>
            <w:r w:rsidR="00096803" w:rsidRPr="00F32AF1">
              <w:rPr>
                <w:rFonts w:ascii="Times New Roman" w:eastAsiaTheme="minorEastAsia" w:hAnsi="Times New Roman" w:hint="eastAsia"/>
                <w:sz w:val="21"/>
                <w:szCs w:val="21"/>
              </w:rPr>
              <w:t>年</w:t>
            </w:r>
            <w:r w:rsidR="00096803" w:rsidRPr="00F32AF1">
              <w:rPr>
                <w:rFonts w:ascii="Times New Roman" w:eastAsiaTheme="minorEastAsia" w:hAnsi="Times New Roman"/>
                <w:sz w:val="21"/>
                <w:szCs w:val="21"/>
              </w:rPr>
              <w:t>1</w:t>
            </w:r>
            <w:r w:rsidR="00096803" w:rsidRPr="00F32AF1">
              <w:rPr>
                <w:rFonts w:ascii="Times New Roman" w:eastAsiaTheme="minorEastAsia" w:hAnsi="Times New Roman" w:hint="eastAsia"/>
                <w:sz w:val="21"/>
                <w:szCs w:val="21"/>
              </w:rPr>
              <w:t>月</w:t>
            </w:r>
            <w:r w:rsidR="00096803" w:rsidRPr="00F32AF1">
              <w:rPr>
                <w:rFonts w:ascii="Times New Roman" w:eastAsiaTheme="minorEastAsia" w:hAnsi="Times New Roman"/>
                <w:sz w:val="21"/>
                <w:szCs w:val="21"/>
              </w:rPr>
              <w:t>21</w:t>
            </w:r>
            <w:r w:rsidR="00096803" w:rsidRPr="00F32AF1">
              <w:rPr>
                <w:rFonts w:ascii="Times New Roman" w:eastAsiaTheme="minorEastAsia" w:hAnsi="Times New Roman" w:hint="eastAsia"/>
                <w:sz w:val="21"/>
                <w:szCs w:val="21"/>
              </w:rPr>
              <w:t>日</w:t>
            </w:r>
            <w:r w:rsidR="00096803" w:rsidRPr="00F32AF1">
              <w:rPr>
                <w:rFonts w:ascii="Times New Roman" w:eastAsiaTheme="minorEastAsia" w:hAnsi="Times New Roman"/>
                <w:sz w:val="21"/>
                <w:szCs w:val="21"/>
              </w:rPr>
              <w:t>-2</w:t>
            </w:r>
            <w:r w:rsidR="00096803" w:rsidRPr="00F32AF1">
              <w:rPr>
                <w:rFonts w:ascii="Times New Roman" w:eastAsiaTheme="minorEastAsia" w:hAnsi="Times New Roman" w:hint="eastAsia"/>
                <w:sz w:val="21"/>
                <w:szCs w:val="21"/>
              </w:rPr>
              <w:t>月</w:t>
            </w:r>
            <w:r w:rsidR="00096803" w:rsidRPr="00F32AF1">
              <w:rPr>
                <w:rFonts w:ascii="Times New Roman" w:eastAsiaTheme="minorEastAsia" w:hAnsi="Times New Roman"/>
                <w:sz w:val="21"/>
                <w:szCs w:val="21"/>
              </w:rPr>
              <w:t>2</w:t>
            </w:r>
            <w:r w:rsidR="00096803" w:rsidRPr="00F32AF1">
              <w:rPr>
                <w:rFonts w:ascii="Times New Roman" w:eastAsiaTheme="minorEastAsia" w:hAnsi="Times New Roman" w:hint="eastAsia"/>
                <w:sz w:val="21"/>
                <w:szCs w:val="21"/>
              </w:rPr>
              <w:t>日</w:t>
            </w:r>
            <w:r w:rsidRPr="00F32AF1">
              <w:rPr>
                <w:rFonts w:ascii="Times New Roman" w:eastAsiaTheme="minorEastAsia" w:hAnsi="Times New Roman" w:hint="eastAsia"/>
                <w:sz w:val="21"/>
                <w:szCs w:val="21"/>
              </w:rPr>
              <w:t>（</w:t>
            </w:r>
            <w:r w:rsidRPr="00F32AF1">
              <w:rPr>
                <w:rFonts w:ascii="Times New Roman" w:eastAsiaTheme="minorEastAsia" w:hAnsi="Times New Roman" w:hint="eastAsia"/>
                <w:sz w:val="21"/>
                <w:szCs w:val="21"/>
              </w:rPr>
              <w:t>10</w:t>
            </w:r>
            <w:r w:rsidRPr="00F32AF1">
              <w:rPr>
                <w:rFonts w:ascii="Times New Roman" w:eastAsiaTheme="minorEastAsia" w:hAnsi="Times New Roman" w:hint="eastAsia"/>
                <w:sz w:val="21"/>
                <w:szCs w:val="21"/>
              </w:rPr>
              <w:t>个工作日）</w:t>
            </w:r>
            <w:r w:rsidRPr="00F32AF1">
              <w:rPr>
                <w:rFonts w:ascii="Times New Roman" w:eastAsiaTheme="minorEastAsia" w:hAnsi="Times New Roman"/>
                <w:sz w:val="21"/>
                <w:szCs w:val="21"/>
              </w:rPr>
              <w:t>在</w:t>
            </w:r>
            <w:r w:rsidRPr="00F32AF1">
              <w:rPr>
                <w:rFonts w:ascii="Times New Roman" w:eastAsiaTheme="minorEastAsia" w:hAnsi="Times New Roman" w:hint="eastAsia"/>
                <w:sz w:val="21"/>
                <w:szCs w:val="21"/>
              </w:rPr>
              <w:t>项目附近的</w:t>
            </w:r>
            <w:r w:rsidR="00096803" w:rsidRPr="00F32AF1">
              <w:rPr>
                <w:rFonts w:ascii="Times New Roman" w:eastAsiaTheme="minorEastAsia" w:hAnsi="Times New Roman" w:hint="eastAsia"/>
                <w:sz w:val="21"/>
                <w:szCs w:val="21"/>
              </w:rPr>
              <w:t>胡家咀村</w:t>
            </w:r>
            <w:r w:rsidRPr="00F32AF1">
              <w:rPr>
                <w:rFonts w:ascii="Times New Roman" w:eastAsiaTheme="minorEastAsia" w:hAnsi="Times New Roman" w:hint="eastAsia"/>
                <w:sz w:val="21"/>
                <w:szCs w:val="21"/>
              </w:rPr>
              <w:t>村委会</w:t>
            </w:r>
            <w:r w:rsidRPr="00F32AF1">
              <w:rPr>
                <w:rFonts w:ascii="Times New Roman" w:eastAsiaTheme="minorEastAsia" w:hAnsi="Times New Roman"/>
                <w:sz w:val="21"/>
                <w:szCs w:val="21"/>
              </w:rPr>
              <w:t>以张贴公告的形式</w:t>
            </w:r>
            <w:r w:rsidRPr="00F32AF1">
              <w:rPr>
                <w:rFonts w:ascii="Times New Roman" w:eastAsiaTheme="minorEastAsia" w:hAnsi="Times New Roman" w:hint="eastAsia"/>
                <w:sz w:val="21"/>
                <w:szCs w:val="21"/>
              </w:rPr>
              <w:t>进行了第二次公示。</w:t>
            </w:r>
          </w:p>
        </w:tc>
        <w:tc>
          <w:tcPr>
            <w:tcW w:w="932" w:type="dxa"/>
            <w:vAlign w:val="center"/>
          </w:tcPr>
          <w:p w:rsidR="00EA19C9" w:rsidRPr="00F32AF1" w:rsidRDefault="00EA19C9" w:rsidP="005D7F18">
            <w:pPr>
              <w:widowControl/>
              <w:spacing w:line="300" w:lineRule="exact"/>
              <w:jc w:val="center"/>
              <w:rPr>
                <w:rFonts w:ascii="Times New Roman" w:hAnsi="Times New Roman" w:cs="Times New Roman"/>
                <w:szCs w:val="21"/>
              </w:rPr>
            </w:pPr>
            <w:r w:rsidRPr="00F32AF1">
              <w:rPr>
                <w:rFonts w:ascii="Times New Roman" w:hAnsi="Times New Roman" w:cs="Times New Roman" w:hint="eastAsia"/>
                <w:szCs w:val="21"/>
              </w:rPr>
              <w:t>符合</w:t>
            </w:r>
          </w:p>
        </w:tc>
      </w:tr>
    </w:tbl>
    <w:p w:rsidR="00EA19C9" w:rsidRPr="00F32AF1" w:rsidRDefault="00EA19C9" w:rsidP="00EA19C9">
      <w:pPr>
        <w:widowControl/>
        <w:shd w:val="clear" w:color="auto" w:fill="FFFFFF"/>
        <w:spacing w:line="500" w:lineRule="atLeast"/>
        <w:ind w:firstLineChars="200" w:firstLine="480"/>
        <w:jc w:val="left"/>
        <w:rPr>
          <w:rFonts w:ascii="Times New Roman" w:hAnsi="Times New Roman" w:cs="Times New Roman"/>
          <w:kern w:val="0"/>
          <w:sz w:val="24"/>
          <w:szCs w:val="24"/>
        </w:rPr>
      </w:pPr>
      <w:r w:rsidRPr="00F32AF1">
        <w:rPr>
          <w:rFonts w:ascii="Times New Roman" w:hAnsi="Times New Roman" w:cs="Times New Roman" w:hint="eastAsia"/>
          <w:kern w:val="0"/>
          <w:sz w:val="24"/>
          <w:szCs w:val="24"/>
        </w:rPr>
        <w:t>由表</w:t>
      </w:r>
      <w:r w:rsidRPr="00F32AF1">
        <w:rPr>
          <w:rFonts w:ascii="Times New Roman" w:hAnsi="Times New Roman" w:cs="Times New Roman" w:hint="eastAsia"/>
          <w:kern w:val="0"/>
          <w:sz w:val="24"/>
          <w:szCs w:val="24"/>
        </w:rPr>
        <w:t>2</w:t>
      </w:r>
      <w:r w:rsidRPr="00F32AF1">
        <w:rPr>
          <w:rFonts w:ascii="Times New Roman" w:hAnsi="Times New Roman" w:cs="Times New Roman" w:hint="eastAsia"/>
          <w:kern w:val="0"/>
          <w:sz w:val="24"/>
          <w:szCs w:val="24"/>
        </w:rPr>
        <w:t>可知，本项目</w:t>
      </w:r>
      <w:r w:rsidRPr="00F32AF1">
        <w:rPr>
          <w:rFonts w:ascii="Times New Roman" w:hAnsi="Times New Roman" w:cs="Times New Roman"/>
          <w:kern w:val="0"/>
          <w:sz w:val="24"/>
          <w:szCs w:val="24"/>
        </w:rPr>
        <w:t>第</w:t>
      </w:r>
      <w:r w:rsidRPr="00F32AF1">
        <w:rPr>
          <w:rFonts w:ascii="Times New Roman" w:hAnsi="Times New Roman" w:cs="Times New Roman" w:hint="eastAsia"/>
          <w:kern w:val="0"/>
          <w:sz w:val="24"/>
          <w:szCs w:val="24"/>
        </w:rPr>
        <w:t>二</w:t>
      </w:r>
      <w:r w:rsidRPr="00F32AF1">
        <w:rPr>
          <w:rFonts w:ascii="Times New Roman" w:hAnsi="Times New Roman" w:cs="Times New Roman"/>
          <w:kern w:val="0"/>
          <w:sz w:val="24"/>
          <w:szCs w:val="24"/>
        </w:rPr>
        <w:t>次公众参与的公</w:t>
      </w:r>
      <w:r w:rsidRPr="00F32AF1">
        <w:rPr>
          <w:rFonts w:ascii="Times New Roman" w:hAnsi="Times New Roman" w:cs="Times New Roman" w:hint="eastAsia"/>
          <w:kern w:val="0"/>
          <w:sz w:val="24"/>
          <w:szCs w:val="24"/>
        </w:rPr>
        <w:t>示</w:t>
      </w:r>
      <w:r w:rsidRPr="00F32AF1">
        <w:rPr>
          <w:rFonts w:ascii="Times New Roman" w:hAnsi="Times New Roman" w:cs="Times New Roman"/>
          <w:kern w:val="0"/>
          <w:sz w:val="24"/>
          <w:szCs w:val="24"/>
        </w:rPr>
        <w:t>内容</w:t>
      </w:r>
      <w:r w:rsidRPr="00F32AF1">
        <w:rPr>
          <w:rFonts w:ascii="Times New Roman" w:hAnsi="Times New Roman" w:cs="Times New Roman" w:hint="eastAsia"/>
          <w:kern w:val="0"/>
          <w:sz w:val="24"/>
          <w:szCs w:val="24"/>
        </w:rPr>
        <w:t>、方式</w:t>
      </w:r>
      <w:r w:rsidRPr="00F32AF1">
        <w:rPr>
          <w:rFonts w:ascii="Times New Roman" w:hAnsi="Times New Roman" w:cs="Times New Roman"/>
          <w:kern w:val="0"/>
          <w:sz w:val="24"/>
          <w:szCs w:val="24"/>
        </w:rPr>
        <w:t>和日期均符合《环境影响评价公众参与办法》要求。</w:t>
      </w:r>
    </w:p>
    <w:p w:rsidR="00EA19C9" w:rsidRPr="00F32AF1" w:rsidRDefault="00EA19C9" w:rsidP="00EA19C9">
      <w:pPr>
        <w:adjustRightInd w:val="0"/>
        <w:snapToGrid w:val="0"/>
        <w:spacing w:line="360" w:lineRule="auto"/>
        <w:ind w:firstLine="495"/>
        <w:rPr>
          <w:rFonts w:ascii="Cambria" w:hAnsi="Cambria"/>
          <w:sz w:val="24"/>
        </w:rPr>
      </w:pPr>
    </w:p>
    <w:p w:rsidR="00EA19C9" w:rsidRPr="00F32AF1" w:rsidRDefault="00EA19C9" w:rsidP="00EA19C9">
      <w:pPr>
        <w:adjustRightInd w:val="0"/>
        <w:snapToGrid w:val="0"/>
        <w:spacing w:line="360" w:lineRule="auto"/>
        <w:ind w:firstLine="495"/>
        <w:rPr>
          <w:sz w:val="24"/>
          <w:szCs w:val="24"/>
        </w:rPr>
      </w:pPr>
    </w:p>
    <w:p w:rsidR="00AE6246" w:rsidRPr="00F32AF1" w:rsidRDefault="00AE6246" w:rsidP="00AE6246">
      <w:pPr>
        <w:adjustRightInd w:val="0"/>
        <w:snapToGrid w:val="0"/>
        <w:spacing w:line="360" w:lineRule="auto"/>
        <w:ind w:firstLine="420"/>
        <w:rPr>
          <w:rFonts w:ascii="宋体" w:hAnsi="宋体"/>
          <w:b/>
          <w:sz w:val="28"/>
        </w:rPr>
      </w:pPr>
      <w:r w:rsidRPr="00F32AF1">
        <w:rPr>
          <w:rFonts w:ascii="宋体" w:hAnsi="宋体" w:hint="eastAsia"/>
          <w:b/>
          <w:sz w:val="28"/>
        </w:rPr>
        <w:t>3.2公示方式</w:t>
      </w:r>
    </w:p>
    <w:p w:rsidR="00AE6246" w:rsidRPr="00F32AF1" w:rsidRDefault="00AE6246" w:rsidP="00591011">
      <w:pPr>
        <w:pStyle w:val="a5"/>
        <w:adjustRightInd w:val="0"/>
        <w:snapToGrid w:val="0"/>
        <w:ind w:firstLineChars="200" w:firstLine="480"/>
        <w:outlineLvl w:val="9"/>
        <w:rPr>
          <w:b w:val="0"/>
          <w:sz w:val="24"/>
          <w:szCs w:val="24"/>
        </w:rPr>
      </w:pPr>
      <w:r w:rsidRPr="00F32AF1">
        <w:rPr>
          <w:b w:val="0"/>
          <w:sz w:val="24"/>
          <w:szCs w:val="24"/>
        </w:rPr>
        <w:t>3.2.1</w:t>
      </w:r>
      <w:r w:rsidRPr="00F32AF1">
        <w:rPr>
          <w:rFonts w:hint="eastAsia"/>
          <w:b w:val="0"/>
          <w:sz w:val="24"/>
          <w:szCs w:val="24"/>
        </w:rPr>
        <w:t>网络公示</w:t>
      </w:r>
    </w:p>
    <w:p w:rsidR="00AE6246" w:rsidRPr="00F32AF1" w:rsidRDefault="00AE6246" w:rsidP="00591011">
      <w:pPr>
        <w:pStyle w:val="a5"/>
        <w:adjustRightInd w:val="0"/>
        <w:snapToGrid w:val="0"/>
        <w:ind w:firstLineChars="200" w:firstLine="480"/>
        <w:outlineLvl w:val="9"/>
        <w:rPr>
          <w:b w:val="0"/>
          <w:sz w:val="24"/>
          <w:szCs w:val="24"/>
        </w:rPr>
      </w:pPr>
      <w:r w:rsidRPr="00F32AF1">
        <w:rPr>
          <w:b w:val="0"/>
          <w:sz w:val="24"/>
          <w:szCs w:val="24"/>
        </w:rPr>
        <w:t>1</w:t>
      </w:r>
      <w:r w:rsidRPr="00F32AF1">
        <w:rPr>
          <w:rFonts w:hint="eastAsia"/>
          <w:b w:val="0"/>
          <w:sz w:val="24"/>
          <w:szCs w:val="24"/>
        </w:rPr>
        <w:t>、公示时间</w:t>
      </w:r>
    </w:p>
    <w:p w:rsidR="00AE6246" w:rsidRPr="00F32AF1" w:rsidRDefault="00AE6246" w:rsidP="00591011">
      <w:pPr>
        <w:pStyle w:val="a5"/>
        <w:adjustRightInd w:val="0"/>
        <w:snapToGrid w:val="0"/>
        <w:ind w:firstLine="480"/>
        <w:outlineLvl w:val="9"/>
        <w:rPr>
          <w:b w:val="0"/>
          <w:sz w:val="24"/>
          <w:szCs w:val="24"/>
        </w:rPr>
      </w:pPr>
      <w:r w:rsidRPr="00F32AF1">
        <w:rPr>
          <w:rFonts w:hint="eastAsia"/>
          <w:b w:val="0"/>
          <w:sz w:val="24"/>
          <w:szCs w:val="24"/>
        </w:rPr>
        <w:t>公示时间：</w:t>
      </w:r>
      <w:r w:rsidRPr="00F32AF1">
        <w:rPr>
          <w:b w:val="0"/>
          <w:sz w:val="24"/>
          <w:szCs w:val="24"/>
        </w:rPr>
        <w:t>2019</w:t>
      </w:r>
      <w:r w:rsidRPr="00F32AF1">
        <w:rPr>
          <w:rFonts w:hint="eastAsia"/>
          <w:b w:val="0"/>
          <w:sz w:val="24"/>
          <w:szCs w:val="24"/>
        </w:rPr>
        <w:t>年</w:t>
      </w:r>
      <w:r w:rsidRPr="00F32AF1">
        <w:rPr>
          <w:b w:val="0"/>
          <w:sz w:val="24"/>
          <w:szCs w:val="24"/>
        </w:rPr>
        <w:t>1</w:t>
      </w:r>
      <w:r w:rsidRPr="00F32AF1">
        <w:rPr>
          <w:rFonts w:hint="eastAsia"/>
          <w:b w:val="0"/>
          <w:sz w:val="24"/>
          <w:szCs w:val="24"/>
        </w:rPr>
        <w:t>月</w:t>
      </w:r>
      <w:r w:rsidRPr="00F32AF1">
        <w:rPr>
          <w:b w:val="0"/>
          <w:sz w:val="24"/>
          <w:szCs w:val="24"/>
        </w:rPr>
        <w:t>2</w:t>
      </w:r>
      <w:r w:rsidR="00D82DA0" w:rsidRPr="00F32AF1">
        <w:rPr>
          <w:b w:val="0"/>
          <w:sz w:val="24"/>
          <w:szCs w:val="24"/>
        </w:rPr>
        <w:t>1</w:t>
      </w:r>
      <w:r w:rsidRPr="00F32AF1">
        <w:rPr>
          <w:rFonts w:hint="eastAsia"/>
          <w:b w:val="0"/>
          <w:sz w:val="24"/>
          <w:szCs w:val="24"/>
        </w:rPr>
        <w:t>日</w:t>
      </w:r>
      <w:r w:rsidRPr="00F32AF1">
        <w:rPr>
          <w:b w:val="0"/>
          <w:sz w:val="24"/>
          <w:szCs w:val="24"/>
        </w:rPr>
        <w:t>-2</w:t>
      </w:r>
      <w:r w:rsidRPr="00F32AF1">
        <w:rPr>
          <w:rFonts w:hint="eastAsia"/>
          <w:b w:val="0"/>
          <w:sz w:val="24"/>
          <w:szCs w:val="24"/>
        </w:rPr>
        <w:t>月</w:t>
      </w:r>
      <w:r w:rsidR="00D82DA0" w:rsidRPr="00F32AF1">
        <w:rPr>
          <w:b w:val="0"/>
          <w:sz w:val="24"/>
          <w:szCs w:val="24"/>
        </w:rPr>
        <w:t>2</w:t>
      </w:r>
      <w:r w:rsidRPr="00F32AF1">
        <w:rPr>
          <w:rFonts w:hint="eastAsia"/>
          <w:b w:val="0"/>
          <w:sz w:val="24"/>
          <w:szCs w:val="24"/>
        </w:rPr>
        <w:t>日，</w:t>
      </w:r>
      <w:r w:rsidRPr="00F32AF1">
        <w:rPr>
          <w:b w:val="0"/>
          <w:sz w:val="24"/>
          <w:szCs w:val="24"/>
        </w:rPr>
        <w:t>10</w:t>
      </w:r>
      <w:r w:rsidRPr="00F32AF1">
        <w:rPr>
          <w:rFonts w:hint="eastAsia"/>
          <w:b w:val="0"/>
          <w:sz w:val="24"/>
          <w:szCs w:val="24"/>
        </w:rPr>
        <w:t>个工作日。</w:t>
      </w:r>
    </w:p>
    <w:p w:rsidR="00AE6246" w:rsidRPr="00F32AF1" w:rsidRDefault="00AE6246" w:rsidP="00591011">
      <w:pPr>
        <w:adjustRightInd w:val="0"/>
        <w:snapToGrid w:val="0"/>
        <w:spacing w:line="360" w:lineRule="auto"/>
        <w:rPr>
          <w:rFonts w:ascii="Cambria" w:hAnsi="Cambria"/>
          <w:sz w:val="24"/>
          <w:szCs w:val="24"/>
        </w:rPr>
      </w:pPr>
      <w:r w:rsidRPr="00F32AF1">
        <w:rPr>
          <w:rFonts w:ascii="Cambria" w:hAnsi="Cambria"/>
          <w:b/>
          <w:bCs/>
          <w:sz w:val="24"/>
        </w:rPr>
        <w:t xml:space="preserve">   </w:t>
      </w:r>
      <w:r w:rsidRPr="00F32AF1">
        <w:rPr>
          <w:rFonts w:ascii="Cambria" w:hAnsi="Cambria"/>
          <w:sz w:val="24"/>
        </w:rPr>
        <w:t xml:space="preserve"> 2</w:t>
      </w:r>
      <w:r w:rsidRPr="00F32AF1">
        <w:rPr>
          <w:rFonts w:ascii="Cambria" w:hAnsi="Cambria" w:hint="eastAsia"/>
          <w:sz w:val="24"/>
        </w:rPr>
        <w:t>、公示内容</w:t>
      </w:r>
    </w:p>
    <w:p w:rsidR="00AE6246" w:rsidRPr="00F32AF1" w:rsidRDefault="00AE6246" w:rsidP="00591011">
      <w:pPr>
        <w:pStyle w:val="a5"/>
        <w:adjustRightInd w:val="0"/>
        <w:snapToGrid w:val="0"/>
        <w:ind w:firstLine="480"/>
        <w:outlineLvl w:val="9"/>
        <w:rPr>
          <w:b w:val="0"/>
          <w:sz w:val="24"/>
          <w:szCs w:val="24"/>
        </w:rPr>
      </w:pPr>
      <w:r w:rsidRPr="00F32AF1">
        <w:rPr>
          <w:rFonts w:hint="eastAsia"/>
          <w:b w:val="0"/>
          <w:sz w:val="24"/>
          <w:szCs w:val="24"/>
        </w:rPr>
        <w:t>公示内容包括：项目名称、概要、联系方式、项目简述及对环境的影响。征求公众意见的主要事项、公众提出的主要方式等。详见</w:t>
      </w:r>
      <w:r w:rsidR="00BD1A75" w:rsidRPr="00F32AF1">
        <w:rPr>
          <w:rFonts w:hint="eastAsia"/>
          <w:b w:val="0"/>
          <w:sz w:val="24"/>
          <w:szCs w:val="24"/>
        </w:rPr>
        <w:t>下图：</w:t>
      </w:r>
    </w:p>
    <w:p w:rsidR="00AE6246" w:rsidRPr="00F32AF1" w:rsidRDefault="00AE6246" w:rsidP="00AE6246">
      <w:pPr>
        <w:jc w:val="center"/>
        <w:rPr>
          <w:szCs w:val="24"/>
        </w:rPr>
      </w:pPr>
      <w:r w:rsidRPr="00F32AF1">
        <w:rPr>
          <w:noProof/>
          <w:szCs w:val="24"/>
        </w:rPr>
        <w:drawing>
          <wp:inline distT="0" distB="0" distL="0" distR="0">
            <wp:extent cx="5276850" cy="2762250"/>
            <wp:effectExtent l="0" t="0" r="0" b="0"/>
            <wp:docPr id="1" name="图片 2" descr="无标题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无标题71"/>
                    <pic:cNvPicPr>
                      <a:picLocks noChangeAspect="1" noChangeArrowheads="1"/>
                    </pic:cNvPicPr>
                  </pic:nvPicPr>
                  <pic:blipFill rotWithShape="1">
                    <a:blip r:embed="rId10" cstate="print"/>
                    <a:srcRect t="9635" b="6550"/>
                    <a:stretch/>
                  </pic:blipFill>
                  <pic:spPr bwMode="auto">
                    <a:xfrm>
                      <a:off x="0" y="0"/>
                      <a:ext cx="5276850" cy="27622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E6246" w:rsidRPr="00F32AF1" w:rsidRDefault="00AE6246" w:rsidP="00AE6246">
      <w:r w:rsidRPr="00F32AF1">
        <w:rPr>
          <w:noProof/>
        </w:rPr>
        <w:lastRenderedPageBreak/>
        <w:drawing>
          <wp:inline distT="0" distB="0" distL="0" distR="0">
            <wp:extent cx="5276850" cy="2679700"/>
            <wp:effectExtent l="0" t="0" r="0" b="0"/>
            <wp:docPr id="2" name="图片 1" descr="无标题7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无标题7副本"/>
                    <pic:cNvPicPr>
                      <a:picLocks noChangeAspect="1" noChangeArrowheads="1"/>
                    </pic:cNvPicPr>
                  </pic:nvPicPr>
                  <pic:blipFill rotWithShape="1">
                    <a:blip r:embed="rId11" cstate="print"/>
                    <a:srcRect t="8092" b="10598"/>
                    <a:stretch/>
                  </pic:blipFill>
                  <pic:spPr bwMode="auto">
                    <a:xfrm>
                      <a:off x="0" y="0"/>
                      <a:ext cx="5276850" cy="2679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E6246" w:rsidRPr="00F32AF1" w:rsidRDefault="00AE6246" w:rsidP="00AE6246">
      <w:pPr>
        <w:pStyle w:val="Default"/>
        <w:ind w:firstLineChars="1300" w:firstLine="2730"/>
        <w:rPr>
          <w:rFonts w:ascii="Times New Roman" w:cs="Times New Roman"/>
          <w:color w:val="auto"/>
          <w:sz w:val="21"/>
        </w:rPr>
      </w:pPr>
      <w:r w:rsidRPr="00F32AF1">
        <w:rPr>
          <w:rFonts w:ascii="Times New Roman" w:cs="Times New Roman"/>
          <w:color w:val="auto"/>
          <w:sz w:val="21"/>
        </w:rPr>
        <w:t xml:space="preserve">     </w:t>
      </w:r>
      <w:r w:rsidRPr="00F32AF1">
        <w:rPr>
          <w:rFonts w:ascii="Times New Roman" w:cs="Times New Roman" w:hint="eastAsia"/>
          <w:color w:val="auto"/>
          <w:sz w:val="21"/>
        </w:rPr>
        <w:t>网络公示图</w:t>
      </w:r>
    </w:p>
    <w:p w:rsidR="00AE6246" w:rsidRPr="00F32AF1" w:rsidRDefault="00AE6246" w:rsidP="00AE6246">
      <w:pPr>
        <w:rPr>
          <w:rFonts w:ascii="Times New Roman" w:cs="Times New Roman"/>
        </w:rPr>
      </w:pPr>
    </w:p>
    <w:p w:rsidR="00D82DA0" w:rsidRPr="00F32AF1" w:rsidRDefault="00D82DA0" w:rsidP="00D82DA0">
      <w:pPr>
        <w:pStyle w:val="a5"/>
        <w:adjustRightInd w:val="0"/>
        <w:snapToGrid w:val="0"/>
        <w:ind w:firstLineChars="200" w:firstLine="480"/>
        <w:outlineLvl w:val="9"/>
        <w:rPr>
          <w:b w:val="0"/>
          <w:sz w:val="24"/>
          <w:szCs w:val="24"/>
        </w:rPr>
      </w:pPr>
      <w:r w:rsidRPr="00F32AF1">
        <w:rPr>
          <w:b w:val="0"/>
          <w:sz w:val="24"/>
          <w:szCs w:val="24"/>
        </w:rPr>
        <w:t>3.2.2</w:t>
      </w:r>
      <w:r w:rsidRPr="00F32AF1">
        <w:rPr>
          <w:rFonts w:hint="eastAsia"/>
          <w:b w:val="0"/>
          <w:sz w:val="24"/>
          <w:szCs w:val="24"/>
        </w:rPr>
        <w:t>张贴公示</w:t>
      </w:r>
    </w:p>
    <w:p w:rsidR="00D82DA0" w:rsidRPr="00F32AF1" w:rsidRDefault="00D82DA0" w:rsidP="00D82DA0">
      <w:pPr>
        <w:pStyle w:val="a5"/>
        <w:adjustRightInd w:val="0"/>
        <w:snapToGrid w:val="0"/>
        <w:ind w:firstLineChars="200" w:firstLine="480"/>
        <w:outlineLvl w:val="9"/>
        <w:rPr>
          <w:b w:val="0"/>
          <w:sz w:val="24"/>
          <w:szCs w:val="24"/>
        </w:rPr>
      </w:pPr>
      <w:r w:rsidRPr="00F32AF1">
        <w:rPr>
          <w:b w:val="0"/>
          <w:sz w:val="24"/>
          <w:szCs w:val="24"/>
        </w:rPr>
        <w:t>1</w:t>
      </w:r>
      <w:r w:rsidRPr="00F32AF1">
        <w:rPr>
          <w:rFonts w:hint="eastAsia"/>
          <w:b w:val="0"/>
          <w:sz w:val="24"/>
          <w:szCs w:val="24"/>
        </w:rPr>
        <w:t>、公示时间</w:t>
      </w:r>
    </w:p>
    <w:p w:rsidR="00D82DA0" w:rsidRPr="00F32AF1" w:rsidRDefault="00D82DA0" w:rsidP="00D82DA0">
      <w:pPr>
        <w:pStyle w:val="a5"/>
        <w:adjustRightInd w:val="0"/>
        <w:snapToGrid w:val="0"/>
        <w:ind w:firstLine="480"/>
        <w:outlineLvl w:val="9"/>
        <w:rPr>
          <w:b w:val="0"/>
          <w:sz w:val="24"/>
          <w:szCs w:val="24"/>
        </w:rPr>
      </w:pPr>
      <w:r w:rsidRPr="00F32AF1">
        <w:rPr>
          <w:rFonts w:hint="eastAsia"/>
          <w:b w:val="0"/>
          <w:sz w:val="24"/>
          <w:szCs w:val="24"/>
        </w:rPr>
        <w:t>公示时间：</w:t>
      </w:r>
      <w:r w:rsidRPr="00F32AF1">
        <w:rPr>
          <w:b w:val="0"/>
          <w:sz w:val="24"/>
          <w:szCs w:val="24"/>
        </w:rPr>
        <w:t>2019</w:t>
      </w:r>
      <w:r w:rsidRPr="00F32AF1">
        <w:rPr>
          <w:rFonts w:hint="eastAsia"/>
          <w:b w:val="0"/>
          <w:sz w:val="24"/>
          <w:szCs w:val="24"/>
        </w:rPr>
        <w:t>年</w:t>
      </w:r>
      <w:r w:rsidRPr="00F32AF1">
        <w:rPr>
          <w:b w:val="0"/>
          <w:sz w:val="24"/>
          <w:szCs w:val="24"/>
        </w:rPr>
        <w:t>1</w:t>
      </w:r>
      <w:r w:rsidRPr="00F32AF1">
        <w:rPr>
          <w:rFonts w:hint="eastAsia"/>
          <w:b w:val="0"/>
          <w:sz w:val="24"/>
          <w:szCs w:val="24"/>
        </w:rPr>
        <w:t>月</w:t>
      </w:r>
      <w:r w:rsidRPr="00F32AF1">
        <w:rPr>
          <w:b w:val="0"/>
          <w:sz w:val="24"/>
          <w:szCs w:val="24"/>
        </w:rPr>
        <w:t>21</w:t>
      </w:r>
      <w:r w:rsidRPr="00F32AF1">
        <w:rPr>
          <w:rFonts w:hint="eastAsia"/>
          <w:b w:val="0"/>
          <w:sz w:val="24"/>
          <w:szCs w:val="24"/>
        </w:rPr>
        <w:t>日</w:t>
      </w:r>
      <w:r w:rsidRPr="00F32AF1">
        <w:rPr>
          <w:b w:val="0"/>
          <w:sz w:val="24"/>
          <w:szCs w:val="24"/>
        </w:rPr>
        <w:t>-2</w:t>
      </w:r>
      <w:r w:rsidRPr="00F32AF1">
        <w:rPr>
          <w:rFonts w:hint="eastAsia"/>
          <w:b w:val="0"/>
          <w:sz w:val="24"/>
          <w:szCs w:val="24"/>
        </w:rPr>
        <w:t>月</w:t>
      </w:r>
      <w:r w:rsidRPr="00F32AF1">
        <w:rPr>
          <w:b w:val="0"/>
          <w:sz w:val="24"/>
          <w:szCs w:val="24"/>
        </w:rPr>
        <w:t>2</w:t>
      </w:r>
      <w:r w:rsidRPr="00F32AF1">
        <w:rPr>
          <w:rFonts w:hint="eastAsia"/>
          <w:b w:val="0"/>
          <w:sz w:val="24"/>
          <w:szCs w:val="24"/>
        </w:rPr>
        <w:t>日，</w:t>
      </w:r>
      <w:r w:rsidRPr="00F32AF1">
        <w:rPr>
          <w:b w:val="0"/>
          <w:sz w:val="24"/>
          <w:szCs w:val="24"/>
        </w:rPr>
        <w:t>10</w:t>
      </w:r>
      <w:r w:rsidRPr="00F32AF1">
        <w:rPr>
          <w:rFonts w:hint="eastAsia"/>
          <w:b w:val="0"/>
          <w:sz w:val="24"/>
          <w:szCs w:val="24"/>
        </w:rPr>
        <w:t>个工作日。</w:t>
      </w:r>
    </w:p>
    <w:p w:rsidR="00D82DA0" w:rsidRPr="00F32AF1" w:rsidRDefault="00D82DA0" w:rsidP="00D82DA0">
      <w:pPr>
        <w:pStyle w:val="a5"/>
        <w:adjustRightInd w:val="0"/>
        <w:snapToGrid w:val="0"/>
        <w:ind w:firstLineChars="200" w:firstLine="480"/>
        <w:outlineLvl w:val="9"/>
        <w:rPr>
          <w:b w:val="0"/>
          <w:sz w:val="24"/>
          <w:szCs w:val="24"/>
        </w:rPr>
      </w:pPr>
      <w:r w:rsidRPr="00F32AF1">
        <w:rPr>
          <w:b w:val="0"/>
          <w:sz w:val="24"/>
          <w:szCs w:val="24"/>
        </w:rPr>
        <w:t>2</w:t>
      </w:r>
      <w:r w:rsidRPr="00F32AF1">
        <w:rPr>
          <w:rFonts w:hint="eastAsia"/>
          <w:b w:val="0"/>
          <w:sz w:val="24"/>
          <w:szCs w:val="24"/>
        </w:rPr>
        <w:t>、公示地点</w:t>
      </w:r>
    </w:p>
    <w:p w:rsidR="00D82DA0" w:rsidRPr="00F32AF1" w:rsidRDefault="00D82DA0" w:rsidP="00D82DA0">
      <w:pPr>
        <w:pStyle w:val="a5"/>
        <w:adjustRightInd w:val="0"/>
        <w:snapToGrid w:val="0"/>
        <w:ind w:firstLineChars="200" w:firstLine="480"/>
        <w:outlineLvl w:val="9"/>
        <w:rPr>
          <w:b w:val="0"/>
          <w:sz w:val="24"/>
          <w:szCs w:val="24"/>
        </w:rPr>
      </w:pPr>
      <w:r w:rsidRPr="00F32AF1">
        <w:rPr>
          <w:rFonts w:hint="eastAsia"/>
          <w:b w:val="0"/>
          <w:sz w:val="24"/>
          <w:szCs w:val="24"/>
        </w:rPr>
        <w:t>二次公示的公告张贴地点：胡家咀村公示栏上。</w:t>
      </w:r>
    </w:p>
    <w:p w:rsidR="00D82DA0" w:rsidRPr="00F32AF1" w:rsidRDefault="00D82DA0" w:rsidP="00D82DA0">
      <w:pPr>
        <w:adjustRightInd w:val="0"/>
        <w:snapToGrid w:val="0"/>
        <w:spacing w:line="360" w:lineRule="auto"/>
        <w:rPr>
          <w:rFonts w:ascii="Cambria" w:hAnsi="Cambria"/>
          <w:sz w:val="24"/>
          <w:szCs w:val="24"/>
        </w:rPr>
      </w:pPr>
      <w:r w:rsidRPr="00F32AF1">
        <w:rPr>
          <w:rFonts w:ascii="Cambria" w:hAnsi="Cambria"/>
          <w:b/>
          <w:bCs/>
          <w:sz w:val="24"/>
        </w:rPr>
        <w:t xml:space="preserve">  </w:t>
      </w:r>
      <w:r w:rsidRPr="00F32AF1">
        <w:rPr>
          <w:rFonts w:ascii="Cambria" w:hAnsi="Cambria"/>
          <w:sz w:val="24"/>
        </w:rPr>
        <w:t xml:space="preserve">  3</w:t>
      </w:r>
      <w:r w:rsidRPr="00F32AF1">
        <w:rPr>
          <w:rFonts w:ascii="Cambria" w:hAnsi="Cambria" w:hint="eastAsia"/>
          <w:sz w:val="24"/>
        </w:rPr>
        <w:t>、公示内容</w:t>
      </w:r>
    </w:p>
    <w:p w:rsidR="00D82DA0" w:rsidRPr="00F32AF1" w:rsidRDefault="00D82DA0" w:rsidP="00D82DA0">
      <w:pPr>
        <w:pStyle w:val="a5"/>
        <w:adjustRightInd w:val="0"/>
        <w:snapToGrid w:val="0"/>
        <w:ind w:firstLineChars="200" w:firstLine="480"/>
        <w:outlineLvl w:val="9"/>
        <w:rPr>
          <w:b w:val="0"/>
          <w:sz w:val="24"/>
          <w:szCs w:val="24"/>
        </w:rPr>
      </w:pPr>
      <w:r w:rsidRPr="00F32AF1">
        <w:rPr>
          <w:rFonts w:hint="eastAsia"/>
          <w:b w:val="0"/>
          <w:sz w:val="24"/>
          <w:szCs w:val="24"/>
        </w:rPr>
        <w:t>公示内容包括：（一）环境影响报告书征求意见稿全文的网络链接及查阅纸质报告书的方式和途径；（二）征求意见的公众范围；（三）公众意见表的网络链接；（四）公众提出意见的方式和途径；（五）公众提出意见的起止时间。</w:t>
      </w:r>
    </w:p>
    <w:p w:rsidR="00D82DA0" w:rsidRPr="00F32AF1" w:rsidRDefault="00D82DA0" w:rsidP="00B93197">
      <w:pPr>
        <w:pStyle w:val="a4"/>
        <w:widowControl/>
        <w:spacing w:line="480" w:lineRule="atLeast"/>
        <w:jc w:val="center"/>
        <w:rPr>
          <w:rFonts w:ascii="宋体" w:hAnsi="宋体" w:cs="宋体"/>
          <w:b/>
          <w:sz w:val="28"/>
          <w:szCs w:val="28"/>
        </w:rPr>
      </w:pPr>
      <w:r w:rsidRPr="00F32AF1">
        <w:rPr>
          <w:rFonts w:ascii="宋体" w:hAnsi="宋体" w:cs="宋体" w:hint="eastAsia"/>
          <w:b/>
          <w:sz w:val="28"/>
          <w:szCs w:val="28"/>
        </w:rPr>
        <w:t>山西西山煤电股份有限公司西曲矿选煤厂</w:t>
      </w:r>
    </w:p>
    <w:p w:rsidR="00D82DA0" w:rsidRPr="00F32AF1" w:rsidRDefault="00957A2E" w:rsidP="00B93197">
      <w:pPr>
        <w:pStyle w:val="a4"/>
        <w:widowControl/>
        <w:spacing w:line="480" w:lineRule="atLeast"/>
        <w:jc w:val="center"/>
        <w:rPr>
          <w:rFonts w:ascii="宋体" w:hAnsi="宋体" w:cs="宋体"/>
          <w:b/>
          <w:sz w:val="28"/>
          <w:szCs w:val="28"/>
        </w:rPr>
      </w:pPr>
      <w:r>
        <w:rPr>
          <w:rFonts w:ascii="宋体" w:hAnsi="宋体" w:cs="宋体" w:hint="eastAsia"/>
          <w:b/>
          <w:sz w:val="28"/>
          <w:szCs w:val="28"/>
        </w:rPr>
        <w:t>矸石综合利用填沟造地覆土还田建设项目</w:t>
      </w:r>
      <w:r w:rsidR="00D82DA0" w:rsidRPr="00F32AF1">
        <w:rPr>
          <w:rFonts w:ascii="宋体" w:hAnsi="宋体" w:cs="宋体" w:hint="eastAsia"/>
          <w:b/>
          <w:sz w:val="28"/>
          <w:szCs w:val="28"/>
        </w:rPr>
        <w:t>环境影响评价</w:t>
      </w:r>
    </w:p>
    <w:p w:rsidR="00D82DA0" w:rsidRPr="00F32AF1" w:rsidRDefault="00D82DA0" w:rsidP="00B93197">
      <w:pPr>
        <w:pStyle w:val="a4"/>
        <w:widowControl/>
        <w:spacing w:line="480" w:lineRule="atLeast"/>
        <w:jc w:val="center"/>
        <w:rPr>
          <w:rFonts w:ascii="宋体" w:hAnsi="宋体" w:cs="宋体"/>
          <w:b/>
          <w:sz w:val="28"/>
          <w:szCs w:val="28"/>
        </w:rPr>
      </w:pPr>
      <w:r w:rsidRPr="00F32AF1">
        <w:rPr>
          <w:rFonts w:ascii="宋体" w:hAnsi="宋体" w:cs="宋体" w:hint="eastAsia"/>
          <w:b/>
          <w:sz w:val="28"/>
          <w:szCs w:val="28"/>
        </w:rPr>
        <w:t>公众参与第二次公告</w:t>
      </w:r>
    </w:p>
    <w:p w:rsidR="00D82DA0" w:rsidRPr="00F32AF1" w:rsidRDefault="00D82DA0" w:rsidP="00D82DA0">
      <w:pPr>
        <w:pStyle w:val="a4"/>
        <w:widowControl/>
        <w:spacing w:line="480" w:lineRule="atLeast"/>
        <w:ind w:firstLine="480"/>
        <w:rPr>
          <w:rFonts w:ascii="宋体" w:hAnsi="宋体" w:cs="Arial"/>
        </w:rPr>
      </w:pPr>
      <w:r w:rsidRPr="00F32AF1">
        <w:rPr>
          <w:rFonts w:ascii="宋体" w:hAnsi="宋体" w:cs="Arial" w:hint="eastAsia"/>
        </w:rPr>
        <w:t>本次公众参与依据生态环境部部令第4号《环境影响评价公众参与办法》的相关要求进行，公众参与遵循依法、有序、公开、便利的原则。</w:t>
      </w:r>
    </w:p>
    <w:p w:rsidR="00D82DA0" w:rsidRPr="00F32AF1" w:rsidRDefault="00D82DA0" w:rsidP="00D82DA0">
      <w:pPr>
        <w:pStyle w:val="a4"/>
        <w:widowControl/>
        <w:spacing w:line="480" w:lineRule="atLeast"/>
        <w:ind w:firstLine="480"/>
        <w:rPr>
          <w:rFonts w:ascii="宋体" w:hAnsi="宋体" w:cs="宋体"/>
          <w:b/>
        </w:rPr>
      </w:pPr>
      <w:r w:rsidRPr="00F32AF1">
        <w:rPr>
          <w:rFonts w:ascii="宋体" w:hAnsi="宋体" w:cs="宋体" w:hint="eastAsia"/>
          <w:b/>
        </w:rPr>
        <w:t>（一）环境影响报告书征求意见稿全文的网络链接及查阅纸质报告书的方式和途径</w:t>
      </w:r>
    </w:p>
    <w:p w:rsidR="00D82DA0" w:rsidRPr="00F32AF1" w:rsidRDefault="00D82DA0" w:rsidP="00D82DA0">
      <w:pPr>
        <w:pStyle w:val="a4"/>
        <w:widowControl/>
        <w:spacing w:line="480" w:lineRule="atLeast"/>
        <w:ind w:firstLine="480"/>
        <w:rPr>
          <w:rFonts w:ascii="宋体" w:hAnsi="宋体" w:cs="宋体"/>
        </w:rPr>
      </w:pPr>
      <w:r w:rsidRPr="00F32AF1">
        <w:rPr>
          <w:rFonts w:ascii="宋体" w:hAnsi="宋体" w:cs="宋体" w:hint="eastAsia"/>
        </w:rPr>
        <w:t>环境影响报告书征求意见稿全文的网络链接</w:t>
      </w:r>
      <w:bookmarkStart w:id="7" w:name="_Hlk535817475"/>
      <w:r w:rsidRPr="00F32AF1">
        <w:rPr>
          <w:rFonts w:ascii="宋体" w:hAnsi="宋体" w:cs="宋体" w:hint="eastAsia"/>
        </w:rPr>
        <w:t>：</w:t>
      </w:r>
      <w:hyperlink r:id="rId12" w:history="1">
        <w:r w:rsidRPr="00F32AF1">
          <w:rPr>
            <w:rStyle w:val="a3"/>
            <w:rFonts w:ascii="宋体" w:hAnsi="宋体" w:cs="宋体" w:hint="eastAsia"/>
            <w:color w:val="auto"/>
          </w:rPr>
          <w:t>http://www.xsmd.com.cn/</w:t>
        </w:r>
      </w:hyperlink>
    </w:p>
    <w:bookmarkEnd w:id="7"/>
    <w:p w:rsidR="00D82DA0" w:rsidRPr="00F32AF1" w:rsidRDefault="00D82DA0" w:rsidP="00D82DA0">
      <w:pPr>
        <w:pStyle w:val="a4"/>
        <w:widowControl/>
        <w:spacing w:line="480" w:lineRule="atLeast"/>
        <w:ind w:firstLine="480"/>
        <w:rPr>
          <w:rFonts w:ascii="宋体" w:hAnsi="宋体" w:cs="宋体"/>
        </w:rPr>
      </w:pPr>
      <w:r w:rsidRPr="00F32AF1">
        <w:rPr>
          <w:rFonts w:ascii="宋体" w:hAnsi="宋体" w:cs="宋体" w:hint="eastAsia"/>
        </w:rPr>
        <w:lastRenderedPageBreak/>
        <w:t>查阅纸质报告书的方式和途径：公众可以通过信函、电话或者建设单位提供的其他方式，向建设单位或者其委托的环境影响评价机构联系以查阅纸质报告书征求意见稿。</w:t>
      </w:r>
    </w:p>
    <w:p w:rsidR="00D82DA0" w:rsidRPr="00F32AF1" w:rsidRDefault="00D82DA0" w:rsidP="00D82DA0">
      <w:pPr>
        <w:spacing w:line="480" w:lineRule="exact"/>
        <w:ind w:firstLineChars="200" w:firstLine="480"/>
        <w:rPr>
          <w:rFonts w:ascii="Times New Roman" w:hAnsi="Times New Roman" w:cs="Times New Roman"/>
          <w:sz w:val="24"/>
        </w:rPr>
      </w:pPr>
      <w:r w:rsidRPr="00F32AF1">
        <w:rPr>
          <w:rFonts w:ascii="Times New Roman" w:hAnsi="Times New Roman" w:hint="eastAsia"/>
          <w:sz w:val="24"/>
        </w:rPr>
        <w:t>建设单位的名称：山西西山煤电股份有限公司西曲矿选煤厂</w:t>
      </w:r>
    </w:p>
    <w:p w:rsidR="00D82DA0" w:rsidRPr="00F32AF1" w:rsidRDefault="00D82DA0" w:rsidP="00D82DA0">
      <w:pPr>
        <w:pStyle w:val="a4"/>
        <w:widowControl/>
        <w:spacing w:line="480" w:lineRule="atLeast"/>
        <w:ind w:firstLine="480"/>
        <w:rPr>
          <w:rFonts w:ascii="Arial" w:hAnsi="Arial" w:cs="Arial"/>
          <w:sz w:val="18"/>
          <w:szCs w:val="18"/>
        </w:rPr>
      </w:pPr>
      <w:r w:rsidRPr="00F32AF1">
        <w:rPr>
          <w:rFonts w:ascii="Times New Roman" w:hAnsi="Times New Roman" w:hint="eastAsia"/>
        </w:rPr>
        <w:t>联系人：王建明</w:t>
      </w:r>
    </w:p>
    <w:p w:rsidR="00D82DA0" w:rsidRPr="00F32AF1" w:rsidRDefault="00D82DA0" w:rsidP="00D82DA0">
      <w:pPr>
        <w:pStyle w:val="a4"/>
        <w:widowControl/>
        <w:spacing w:line="480" w:lineRule="atLeast"/>
        <w:ind w:firstLine="480"/>
        <w:rPr>
          <w:rFonts w:ascii="Times New Roman" w:hAnsi="Times New Roman"/>
        </w:rPr>
      </w:pPr>
      <w:r w:rsidRPr="00F32AF1">
        <w:rPr>
          <w:rFonts w:ascii="宋体" w:hAnsi="宋体" w:cs="宋体" w:hint="eastAsia"/>
        </w:rPr>
        <w:t>联系电话：</w:t>
      </w:r>
      <w:r w:rsidRPr="00F32AF1">
        <w:rPr>
          <w:rFonts w:ascii="Times New Roman" w:hAnsi="Times New Roman"/>
        </w:rPr>
        <w:t>13353449977</w:t>
      </w:r>
    </w:p>
    <w:p w:rsidR="00D82DA0" w:rsidRPr="00F32AF1" w:rsidRDefault="00D82DA0" w:rsidP="00D82DA0">
      <w:pPr>
        <w:pStyle w:val="a4"/>
        <w:widowControl/>
        <w:spacing w:line="480" w:lineRule="atLeast"/>
        <w:ind w:firstLine="480"/>
        <w:rPr>
          <w:rFonts w:ascii="宋体" w:hAnsi="宋体" w:cs="宋体"/>
        </w:rPr>
      </w:pPr>
      <w:r w:rsidRPr="00F32AF1">
        <w:rPr>
          <w:rFonts w:ascii="宋体" w:hAnsi="宋体" w:cs="宋体" w:hint="eastAsia"/>
        </w:rPr>
        <w:t>环评单位名称：中科森环企业管理（北京）有限公司</w:t>
      </w:r>
    </w:p>
    <w:p w:rsidR="00D82DA0" w:rsidRPr="00F32AF1" w:rsidRDefault="00D82DA0" w:rsidP="00D82DA0">
      <w:pPr>
        <w:pStyle w:val="a4"/>
        <w:widowControl/>
        <w:spacing w:line="480" w:lineRule="atLeast"/>
        <w:ind w:firstLine="480"/>
        <w:rPr>
          <w:rFonts w:ascii="宋体" w:hAnsi="宋体" w:cs="宋体"/>
        </w:rPr>
      </w:pPr>
      <w:r w:rsidRPr="00F32AF1">
        <w:rPr>
          <w:rFonts w:ascii="宋体" w:hAnsi="宋体" w:cs="宋体" w:hint="eastAsia"/>
        </w:rPr>
        <w:t>联系人：王工</w:t>
      </w:r>
    </w:p>
    <w:p w:rsidR="00D82DA0" w:rsidRPr="00F32AF1" w:rsidRDefault="00D82DA0" w:rsidP="00D82DA0">
      <w:pPr>
        <w:pStyle w:val="a4"/>
        <w:widowControl/>
        <w:spacing w:line="480" w:lineRule="atLeast"/>
        <w:ind w:firstLine="480"/>
        <w:rPr>
          <w:rFonts w:ascii="宋体" w:hAnsi="宋体" w:cs="宋体"/>
        </w:rPr>
      </w:pPr>
      <w:r w:rsidRPr="00F32AF1">
        <w:rPr>
          <w:rFonts w:ascii="宋体" w:hAnsi="宋体" w:cs="宋体" w:hint="eastAsia"/>
        </w:rPr>
        <w:t>联系方式：010-6283022</w:t>
      </w:r>
    </w:p>
    <w:p w:rsidR="00D82DA0" w:rsidRPr="00F32AF1" w:rsidRDefault="00D82DA0" w:rsidP="00D82DA0">
      <w:pPr>
        <w:pStyle w:val="a4"/>
        <w:widowControl/>
        <w:spacing w:line="480" w:lineRule="atLeast"/>
        <w:ind w:firstLine="480"/>
        <w:rPr>
          <w:rFonts w:ascii="宋体" w:hAnsi="宋体" w:cs="宋体"/>
          <w:b/>
        </w:rPr>
      </w:pPr>
      <w:r w:rsidRPr="00F32AF1">
        <w:rPr>
          <w:rFonts w:ascii="宋体" w:hAnsi="宋体" w:cs="宋体" w:hint="eastAsia"/>
          <w:b/>
        </w:rPr>
        <w:t>（二）征求公众意见的范围</w:t>
      </w:r>
    </w:p>
    <w:p w:rsidR="00D82DA0" w:rsidRPr="00F32AF1" w:rsidRDefault="00D82DA0" w:rsidP="00D82DA0">
      <w:pPr>
        <w:pStyle w:val="a4"/>
        <w:widowControl/>
        <w:spacing w:line="480" w:lineRule="atLeast"/>
        <w:ind w:firstLine="480"/>
        <w:rPr>
          <w:rFonts w:ascii="宋体" w:hAnsi="宋体" w:cs="宋体"/>
        </w:rPr>
      </w:pPr>
      <w:r w:rsidRPr="00F32AF1">
        <w:rPr>
          <w:rFonts w:ascii="宋体" w:hAnsi="宋体" w:cs="宋体" w:hint="eastAsia"/>
        </w:rPr>
        <w:t>征求意见的公众范围主要包括：崖窑上、胡家咀、南坪上、港立村等项目周边的近距离村庄、群众及关心项目建设的单位、组织或社会各阶层人士等。</w:t>
      </w:r>
    </w:p>
    <w:p w:rsidR="00D82DA0" w:rsidRPr="00F32AF1" w:rsidRDefault="00D82DA0" w:rsidP="00D82DA0">
      <w:pPr>
        <w:pStyle w:val="a4"/>
        <w:widowControl/>
        <w:spacing w:line="480" w:lineRule="atLeast"/>
        <w:ind w:firstLine="480"/>
        <w:rPr>
          <w:rFonts w:ascii="宋体" w:hAnsi="宋体" w:cs="宋体"/>
          <w:b/>
        </w:rPr>
      </w:pPr>
      <w:r w:rsidRPr="00F32AF1">
        <w:rPr>
          <w:rFonts w:ascii="宋体" w:hAnsi="宋体" w:cs="宋体" w:hint="eastAsia"/>
          <w:b/>
        </w:rPr>
        <w:t>（三）公众意见表的网络链接</w:t>
      </w:r>
    </w:p>
    <w:p w:rsidR="00D82DA0" w:rsidRPr="00F32AF1" w:rsidRDefault="00D82DA0" w:rsidP="00D82DA0">
      <w:pPr>
        <w:pStyle w:val="a4"/>
        <w:widowControl/>
        <w:spacing w:line="480" w:lineRule="atLeast"/>
        <w:ind w:firstLine="480"/>
        <w:rPr>
          <w:rFonts w:ascii="宋体" w:hAnsi="宋体" w:cs="宋体"/>
        </w:rPr>
      </w:pPr>
      <w:r w:rsidRPr="00F32AF1">
        <w:rPr>
          <w:rFonts w:ascii="宋体" w:hAnsi="宋体" w:cs="宋体" w:hint="eastAsia"/>
        </w:rPr>
        <w:t>公众意见表的网络链接：</w:t>
      </w:r>
      <w:hyperlink r:id="rId13" w:history="1">
        <w:r w:rsidRPr="00F32AF1">
          <w:rPr>
            <w:rStyle w:val="a3"/>
            <w:rFonts w:ascii="宋体" w:hAnsi="宋体" w:cs="宋体" w:hint="eastAsia"/>
            <w:color w:val="auto"/>
          </w:rPr>
          <w:t>http://www.xsmd.com.cn/</w:t>
        </w:r>
      </w:hyperlink>
    </w:p>
    <w:p w:rsidR="00D82DA0" w:rsidRPr="00F32AF1" w:rsidRDefault="00D82DA0" w:rsidP="00D82DA0">
      <w:pPr>
        <w:pStyle w:val="a4"/>
        <w:widowControl/>
        <w:spacing w:line="480" w:lineRule="atLeast"/>
        <w:ind w:firstLine="480"/>
        <w:rPr>
          <w:rFonts w:ascii="宋体" w:hAnsi="宋体" w:cs="宋体"/>
          <w:b/>
        </w:rPr>
      </w:pPr>
      <w:r w:rsidRPr="00F32AF1">
        <w:rPr>
          <w:rFonts w:ascii="宋体" w:hAnsi="宋体" w:cs="宋体" w:hint="eastAsia"/>
          <w:b/>
        </w:rPr>
        <w:t>（四）公众提出意见的方式和途径</w:t>
      </w:r>
    </w:p>
    <w:p w:rsidR="00D82DA0" w:rsidRPr="00F32AF1" w:rsidRDefault="00D82DA0" w:rsidP="00D82DA0">
      <w:pPr>
        <w:pStyle w:val="a4"/>
        <w:widowControl/>
        <w:spacing w:line="480" w:lineRule="atLeast"/>
        <w:ind w:firstLine="480"/>
        <w:rPr>
          <w:rFonts w:ascii="宋体" w:hAnsi="宋体" w:cs="宋体"/>
        </w:rPr>
      </w:pPr>
      <w:r w:rsidRPr="00F32AF1">
        <w:rPr>
          <w:rFonts w:ascii="宋体" w:hAnsi="宋体" w:cs="宋体" w:hint="eastAsia"/>
        </w:rPr>
        <w:t>在本报告公布之后将您的宝贵意见以信函、邮件等方式或者其他途径交回山西西山煤电股份有限公司西曲矿选煤厂，感谢您对环保事业的大力支持！</w:t>
      </w:r>
    </w:p>
    <w:p w:rsidR="00D82DA0" w:rsidRPr="00F32AF1" w:rsidRDefault="00D82DA0" w:rsidP="00D82DA0">
      <w:pPr>
        <w:pStyle w:val="a4"/>
        <w:widowControl/>
        <w:spacing w:line="480" w:lineRule="atLeast"/>
        <w:ind w:firstLine="480"/>
        <w:rPr>
          <w:rFonts w:ascii="宋体" w:hAnsi="宋体" w:cs="宋体"/>
          <w:b/>
        </w:rPr>
      </w:pPr>
      <w:r w:rsidRPr="00F32AF1">
        <w:rPr>
          <w:rFonts w:ascii="宋体" w:hAnsi="宋体" w:cs="宋体" w:hint="eastAsia"/>
          <w:b/>
        </w:rPr>
        <w:t>(五)公众提出意见的起止时间</w:t>
      </w:r>
    </w:p>
    <w:p w:rsidR="00D82DA0" w:rsidRPr="00F32AF1" w:rsidRDefault="00D82DA0" w:rsidP="00D82DA0">
      <w:pPr>
        <w:pStyle w:val="a4"/>
        <w:widowControl/>
        <w:spacing w:line="480" w:lineRule="atLeast"/>
        <w:ind w:firstLine="480"/>
        <w:rPr>
          <w:rFonts w:ascii="宋体" w:hAnsi="宋体" w:cs="宋体"/>
        </w:rPr>
      </w:pPr>
      <w:r w:rsidRPr="00F32AF1">
        <w:rPr>
          <w:rFonts w:ascii="宋体" w:hAnsi="宋体" w:cs="宋体" w:hint="eastAsia"/>
        </w:rPr>
        <w:t>公众提出意见的起止时间：2019年1月21日-2019年2月2日。</w:t>
      </w:r>
    </w:p>
    <w:p w:rsidR="00C73F02" w:rsidRPr="00F32AF1" w:rsidRDefault="00C73F02" w:rsidP="00591011">
      <w:pPr>
        <w:pStyle w:val="a5"/>
        <w:adjustRightInd w:val="0"/>
        <w:snapToGrid w:val="0"/>
        <w:ind w:firstLineChars="200" w:firstLine="480"/>
        <w:outlineLvl w:val="9"/>
        <w:rPr>
          <w:b w:val="0"/>
          <w:sz w:val="24"/>
          <w:szCs w:val="24"/>
        </w:rPr>
      </w:pPr>
    </w:p>
    <w:p w:rsidR="00D82DA0" w:rsidRPr="00F32AF1" w:rsidRDefault="000B6701" w:rsidP="00591011">
      <w:pPr>
        <w:pStyle w:val="a5"/>
        <w:adjustRightInd w:val="0"/>
        <w:snapToGrid w:val="0"/>
        <w:ind w:firstLineChars="200" w:firstLine="643"/>
        <w:outlineLvl w:val="9"/>
        <w:rPr>
          <w:b w:val="0"/>
          <w:sz w:val="24"/>
          <w:szCs w:val="24"/>
        </w:rPr>
      </w:pPr>
      <w:r w:rsidRPr="00F32AF1">
        <w:rPr>
          <w:noProof/>
        </w:rPr>
        <w:drawing>
          <wp:anchor distT="0" distB="0" distL="114300" distR="114300" simplePos="0" relativeHeight="251648512" behindDoc="0" locked="0" layoutInCell="1" allowOverlap="1">
            <wp:simplePos x="0" y="0"/>
            <wp:positionH relativeFrom="column">
              <wp:posOffset>1511300</wp:posOffset>
            </wp:positionH>
            <wp:positionV relativeFrom="paragraph">
              <wp:posOffset>82550</wp:posOffset>
            </wp:positionV>
            <wp:extent cx="1694855" cy="2259875"/>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94855" cy="2259875"/>
                    </a:xfrm>
                    <a:prstGeom prst="rect">
                      <a:avLst/>
                    </a:prstGeom>
                  </pic:spPr>
                </pic:pic>
              </a:graphicData>
            </a:graphic>
          </wp:anchor>
        </w:drawing>
      </w:r>
    </w:p>
    <w:p w:rsidR="00D82DA0" w:rsidRPr="00F32AF1" w:rsidRDefault="00D82DA0" w:rsidP="00591011">
      <w:pPr>
        <w:pStyle w:val="a5"/>
        <w:adjustRightInd w:val="0"/>
        <w:snapToGrid w:val="0"/>
        <w:ind w:firstLineChars="200" w:firstLine="480"/>
        <w:outlineLvl w:val="9"/>
        <w:rPr>
          <w:b w:val="0"/>
          <w:sz w:val="24"/>
          <w:szCs w:val="24"/>
        </w:rPr>
      </w:pPr>
    </w:p>
    <w:p w:rsidR="000B6701" w:rsidRPr="00F32AF1" w:rsidRDefault="000B6701" w:rsidP="000B6701"/>
    <w:p w:rsidR="000B6701" w:rsidRPr="00F32AF1" w:rsidRDefault="000B6701" w:rsidP="000B6701"/>
    <w:p w:rsidR="000B6701" w:rsidRPr="00F32AF1" w:rsidRDefault="000B6701" w:rsidP="000B6701"/>
    <w:p w:rsidR="000B6701" w:rsidRPr="00F32AF1" w:rsidRDefault="000B6701" w:rsidP="000B6701"/>
    <w:p w:rsidR="000B6701" w:rsidRPr="00F32AF1" w:rsidRDefault="000B6701" w:rsidP="000B6701"/>
    <w:p w:rsidR="000B6701" w:rsidRPr="00F32AF1" w:rsidRDefault="000B6701" w:rsidP="000B6701"/>
    <w:p w:rsidR="000B6701" w:rsidRPr="00F32AF1" w:rsidRDefault="000B6701" w:rsidP="000B6701"/>
    <w:p w:rsidR="000B6701" w:rsidRPr="00F32AF1" w:rsidRDefault="000B6701" w:rsidP="000B6701"/>
    <w:p w:rsidR="000B6701" w:rsidRPr="00F32AF1" w:rsidRDefault="000B6701" w:rsidP="000B6701"/>
    <w:p w:rsidR="000B6701" w:rsidRPr="00F32AF1" w:rsidRDefault="000B6701" w:rsidP="000B6701"/>
    <w:p w:rsidR="00B93197" w:rsidRPr="00F32AF1" w:rsidRDefault="00B93197" w:rsidP="00B93197">
      <w:pPr>
        <w:jc w:val="center"/>
        <w:rPr>
          <w:b/>
        </w:rPr>
      </w:pPr>
      <w:r w:rsidRPr="00F32AF1">
        <w:rPr>
          <w:rFonts w:hint="eastAsia"/>
          <w:b/>
        </w:rPr>
        <w:t>张贴公示</w:t>
      </w:r>
    </w:p>
    <w:p w:rsidR="00AE6246" w:rsidRPr="00F32AF1" w:rsidRDefault="00AE6246" w:rsidP="00591011">
      <w:pPr>
        <w:pStyle w:val="a5"/>
        <w:adjustRightInd w:val="0"/>
        <w:snapToGrid w:val="0"/>
        <w:ind w:firstLineChars="200" w:firstLine="480"/>
        <w:outlineLvl w:val="9"/>
        <w:rPr>
          <w:b w:val="0"/>
          <w:sz w:val="24"/>
          <w:szCs w:val="24"/>
        </w:rPr>
      </w:pPr>
      <w:r w:rsidRPr="00F32AF1">
        <w:rPr>
          <w:b w:val="0"/>
          <w:sz w:val="24"/>
          <w:szCs w:val="24"/>
        </w:rPr>
        <w:lastRenderedPageBreak/>
        <w:t>3.2.</w:t>
      </w:r>
      <w:r w:rsidR="00D82DA0" w:rsidRPr="00F32AF1">
        <w:rPr>
          <w:b w:val="0"/>
          <w:sz w:val="24"/>
          <w:szCs w:val="24"/>
        </w:rPr>
        <w:t>3</w:t>
      </w:r>
      <w:r w:rsidRPr="00F32AF1">
        <w:rPr>
          <w:rFonts w:hint="eastAsia"/>
          <w:b w:val="0"/>
          <w:sz w:val="24"/>
          <w:szCs w:val="24"/>
        </w:rPr>
        <w:t>报纸公示</w:t>
      </w:r>
    </w:p>
    <w:p w:rsidR="00AE6246" w:rsidRPr="00F32AF1" w:rsidRDefault="007633BC" w:rsidP="00591011">
      <w:pPr>
        <w:pStyle w:val="a5"/>
        <w:adjustRightInd w:val="0"/>
        <w:snapToGrid w:val="0"/>
        <w:ind w:firstLineChars="200" w:firstLine="480"/>
        <w:outlineLvl w:val="9"/>
        <w:rPr>
          <w:rFonts w:ascii="宋体" w:hAnsi="宋体"/>
          <w:b w:val="0"/>
          <w:bCs w:val="0"/>
          <w:sz w:val="24"/>
          <w:szCs w:val="24"/>
        </w:rPr>
      </w:pPr>
      <w:r w:rsidRPr="00F32AF1">
        <w:rPr>
          <w:rFonts w:hint="eastAsia"/>
          <w:b w:val="0"/>
          <w:bCs w:val="0"/>
          <w:sz w:val="24"/>
          <w:szCs w:val="24"/>
        </w:rPr>
        <w:t>2</w:t>
      </w:r>
      <w:r w:rsidRPr="00F32AF1">
        <w:rPr>
          <w:b w:val="0"/>
          <w:bCs w:val="0"/>
          <w:sz w:val="24"/>
          <w:szCs w:val="24"/>
        </w:rPr>
        <w:t>019</w:t>
      </w:r>
      <w:r w:rsidRPr="00F32AF1">
        <w:rPr>
          <w:rFonts w:hint="eastAsia"/>
          <w:b w:val="0"/>
          <w:bCs w:val="0"/>
          <w:sz w:val="24"/>
          <w:szCs w:val="24"/>
        </w:rPr>
        <w:t>年</w:t>
      </w:r>
      <w:r w:rsidRPr="00F32AF1">
        <w:rPr>
          <w:rFonts w:hint="eastAsia"/>
          <w:b w:val="0"/>
          <w:bCs w:val="0"/>
          <w:sz w:val="24"/>
          <w:szCs w:val="24"/>
        </w:rPr>
        <w:t>3</w:t>
      </w:r>
      <w:r w:rsidRPr="00F32AF1">
        <w:rPr>
          <w:rFonts w:hint="eastAsia"/>
          <w:b w:val="0"/>
          <w:bCs w:val="0"/>
          <w:sz w:val="24"/>
          <w:szCs w:val="24"/>
        </w:rPr>
        <w:t>月</w:t>
      </w:r>
      <w:r w:rsidRPr="00F32AF1">
        <w:rPr>
          <w:rFonts w:hint="eastAsia"/>
          <w:b w:val="0"/>
          <w:bCs w:val="0"/>
          <w:sz w:val="24"/>
          <w:szCs w:val="24"/>
        </w:rPr>
        <w:t>14</w:t>
      </w:r>
      <w:r w:rsidRPr="00F32AF1">
        <w:rPr>
          <w:rFonts w:hint="eastAsia"/>
          <w:b w:val="0"/>
          <w:bCs w:val="0"/>
          <w:sz w:val="24"/>
          <w:szCs w:val="24"/>
        </w:rPr>
        <w:t>日、</w:t>
      </w:r>
      <w:r w:rsidRPr="00F32AF1">
        <w:rPr>
          <w:rFonts w:hint="eastAsia"/>
          <w:b w:val="0"/>
          <w:bCs w:val="0"/>
          <w:sz w:val="24"/>
          <w:szCs w:val="24"/>
        </w:rPr>
        <w:t>2</w:t>
      </w:r>
      <w:r w:rsidRPr="00F32AF1">
        <w:rPr>
          <w:b w:val="0"/>
          <w:bCs w:val="0"/>
          <w:sz w:val="24"/>
          <w:szCs w:val="24"/>
        </w:rPr>
        <w:t>1</w:t>
      </w:r>
      <w:r w:rsidR="00150CB4" w:rsidRPr="00F32AF1">
        <w:rPr>
          <w:rFonts w:hint="eastAsia"/>
          <w:b w:val="0"/>
          <w:bCs w:val="0"/>
          <w:sz w:val="24"/>
          <w:szCs w:val="24"/>
        </w:rPr>
        <w:t>建设单位在山西市场导报</w:t>
      </w:r>
      <w:r w:rsidR="00150CB4" w:rsidRPr="00F32AF1">
        <w:rPr>
          <w:rFonts w:ascii="宋体" w:hAnsi="宋体" w:hint="eastAsia"/>
          <w:b w:val="0"/>
          <w:bCs w:val="0"/>
          <w:sz w:val="24"/>
          <w:szCs w:val="24"/>
        </w:rPr>
        <w:t>·今日古交上对本项目进行了公示，公示截图如下：</w:t>
      </w:r>
    </w:p>
    <w:p w:rsidR="00C73F02" w:rsidRPr="00F32AF1" w:rsidRDefault="008C661E" w:rsidP="00C73F02">
      <w:r w:rsidRPr="00F32AF1">
        <w:rPr>
          <w:noProof/>
        </w:rPr>
        <w:drawing>
          <wp:anchor distT="0" distB="0" distL="114300" distR="114300" simplePos="0" relativeHeight="251665920" behindDoc="0" locked="0" layoutInCell="1" allowOverlap="1">
            <wp:simplePos x="0" y="0"/>
            <wp:positionH relativeFrom="column">
              <wp:posOffset>748665</wp:posOffset>
            </wp:positionH>
            <wp:positionV relativeFrom="paragraph">
              <wp:posOffset>52705</wp:posOffset>
            </wp:positionV>
            <wp:extent cx="3519813" cy="4693226"/>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19813" cy="4693226"/>
                    </a:xfrm>
                    <a:prstGeom prst="rect">
                      <a:avLst/>
                    </a:prstGeom>
                  </pic:spPr>
                </pic:pic>
              </a:graphicData>
            </a:graphic>
          </wp:anchor>
        </w:drawing>
      </w:r>
    </w:p>
    <w:p w:rsidR="00C73F02" w:rsidRPr="00F32AF1" w:rsidRDefault="00C73F02" w:rsidP="00C73F02"/>
    <w:p w:rsidR="00C73F02" w:rsidRPr="00F32AF1" w:rsidRDefault="00C73F02" w:rsidP="00C73F02"/>
    <w:p w:rsidR="00150CB4" w:rsidRPr="00F32AF1" w:rsidRDefault="00150CB4" w:rsidP="00150CB4"/>
    <w:p w:rsidR="00150CB4" w:rsidRPr="00F32AF1" w:rsidRDefault="00150CB4" w:rsidP="00150CB4"/>
    <w:p w:rsidR="00150CB4" w:rsidRPr="00F32AF1" w:rsidRDefault="00150CB4" w:rsidP="00150CB4"/>
    <w:p w:rsidR="00150CB4" w:rsidRPr="00F32AF1" w:rsidRDefault="00150CB4" w:rsidP="00150CB4"/>
    <w:p w:rsidR="00150CB4" w:rsidRPr="00F32AF1" w:rsidRDefault="00150CB4" w:rsidP="00150CB4"/>
    <w:p w:rsidR="00150CB4" w:rsidRPr="00F32AF1" w:rsidRDefault="00150CB4" w:rsidP="00150CB4"/>
    <w:p w:rsidR="00150CB4" w:rsidRPr="00F32AF1" w:rsidRDefault="00150CB4" w:rsidP="00150CB4"/>
    <w:p w:rsidR="00150CB4" w:rsidRPr="00F32AF1" w:rsidRDefault="00150CB4" w:rsidP="00150CB4"/>
    <w:p w:rsidR="00150CB4" w:rsidRPr="00F32AF1" w:rsidRDefault="00150CB4" w:rsidP="00150CB4"/>
    <w:p w:rsidR="00150CB4" w:rsidRPr="00F32AF1" w:rsidRDefault="00150CB4" w:rsidP="00150CB4"/>
    <w:p w:rsidR="00150CB4" w:rsidRPr="00F32AF1" w:rsidRDefault="00150CB4" w:rsidP="00150CB4"/>
    <w:p w:rsidR="00150CB4" w:rsidRPr="00F32AF1" w:rsidRDefault="00150CB4" w:rsidP="00150CB4"/>
    <w:p w:rsidR="00150CB4" w:rsidRPr="00F32AF1" w:rsidRDefault="00150CB4" w:rsidP="00150CB4"/>
    <w:p w:rsidR="00150CB4" w:rsidRPr="00F32AF1" w:rsidRDefault="00150CB4" w:rsidP="00150CB4"/>
    <w:p w:rsidR="00150CB4" w:rsidRPr="00F32AF1" w:rsidRDefault="00150CB4" w:rsidP="00150CB4"/>
    <w:p w:rsidR="00150CB4" w:rsidRPr="00F32AF1" w:rsidRDefault="00150CB4" w:rsidP="00150CB4"/>
    <w:p w:rsidR="00150CB4" w:rsidRPr="00F32AF1" w:rsidRDefault="00150CB4" w:rsidP="00150CB4"/>
    <w:p w:rsidR="00150CB4" w:rsidRPr="00F32AF1" w:rsidRDefault="00150CB4" w:rsidP="00150CB4"/>
    <w:p w:rsidR="00150CB4" w:rsidRPr="00F32AF1" w:rsidRDefault="00150CB4" w:rsidP="00150CB4"/>
    <w:p w:rsidR="00150CB4" w:rsidRPr="00F32AF1" w:rsidRDefault="00150CB4" w:rsidP="00150CB4"/>
    <w:p w:rsidR="00150CB4" w:rsidRPr="00F32AF1" w:rsidRDefault="00150CB4" w:rsidP="00150CB4"/>
    <w:p w:rsidR="00150CB4" w:rsidRPr="00F32AF1" w:rsidRDefault="00150CB4" w:rsidP="00150CB4"/>
    <w:p w:rsidR="00150CB4" w:rsidRPr="00F32AF1" w:rsidRDefault="00150CB4" w:rsidP="00150CB4">
      <w:pPr>
        <w:jc w:val="center"/>
      </w:pPr>
      <w:r w:rsidRPr="00F32AF1">
        <w:rPr>
          <w:rFonts w:hint="eastAsia"/>
        </w:rPr>
        <w:t>2019</w:t>
      </w:r>
      <w:r w:rsidRPr="00F32AF1">
        <w:rPr>
          <w:rFonts w:hint="eastAsia"/>
        </w:rPr>
        <w:t>年</w:t>
      </w:r>
      <w:r w:rsidRPr="00F32AF1">
        <w:rPr>
          <w:rFonts w:hint="eastAsia"/>
        </w:rPr>
        <w:t>3</w:t>
      </w:r>
      <w:r w:rsidRPr="00F32AF1">
        <w:rPr>
          <w:rFonts w:hint="eastAsia"/>
        </w:rPr>
        <w:t>月</w:t>
      </w:r>
      <w:r w:rsidRPr="00F32AF1">
        <w:rPr>
          <w:rFonts w:hint="eastAsia"/>
        </w:rPr>
        <w:t>14</w:t>
      </w:r>
      <w:r w:rsidRPr="00F32AF1">
        <w:rPr>
          <w:rFonts w:hint="eastAsia"/>
        </w:rPr>
        <w:t>日报纸公示截图</w:t>
      </w:r>
    </w:p>
    <w:p w:rsidR="00150CB4" w:rsidRPr="00F32AF1" w:rsidRDefault="00150CB4" w:rsidP="00150CB4"/>
    <w:p w:rsidR="00096803" w:rsidRPr="00F32AF1" w:rsidRDefault="00096803" w:rsidP="00150CB4"/>
    <w:p w:rsidR="00096803" w:rsidRPr="00F32AF1" w:rsidRDefault="00096803" w:rsidP="00150CB4"/>
    <w:p w:rsidR="00096803" w:rsidRPr="00F32AF1" w:rsidRDefault="00096803" w:rsidP="00150CB4"/>
    <w:p w:rsidR="00096803" w:rsidRPr="00F32AF1" w:rsidRDefault="00096803" w:rsidP="00150CB4"/>
    <w:p w:rsidR="00096803" w:rsidRPr="00F32AF1" w:rsidRDefault="00096803" w:rsidP="00150CB4"/>
    <w:p w:rsidR="00096803" w:rsidRPr="00F32AF1" w:rsidRDefault="00096803" w:rsidP="00150CB4"/>
    <w:p w:rsidR="00096803" w:rsidRPr="00F32AF1" w:rsidRDefault="00096803" w:rsidP="00150CB4"/>
    <w:p w:rsidR="00096803" w:rsidRPr="00F32AF1" w:rsidRDefault="00096803" w:rsidP="00150CB4"/>
    <w:p w:rsidR="00096803" w:rsidRPr="00F32AF1" w:rsidRDefault="00096803" w:rsidP="00150CB4"/>
    <w:p w:rsidR="00096803" w:rsidRPr="00F32AF1" w:rsidRDefault="00096803" w:rsidP="00150CB4"/>
    <w:p w:rsidR="00096803" w:rsidRPr="00F32AF1" w:rsidRDefault="00096803" w:rsidP="00150CB4"/>
    <w:p w:rsidR="00096803" w:rsidRPr="00F32AF1" w:rsidRDefault="00096803" w:rsidP="00150CB4"/>
    <w:p w:rsidR="00096803" w:rsidRPr="00F32AF1" w:rsidRDefault="00096803" w:rsidP="00150CB4"/>
    <w:p w:rsidR="00150CB4" w:rsidRPr="00F32AF1" w:rsidRDefault="00150CB4" w:rsidP="00150CB4"/>
    <w:p w:rsidR="00150CB4" w:rsidRPr="00F32AF1" w:rsidRDefault="00150CB4" w:rsidP="00150CB4"/>
    <w:p w:rsidR="00150CB4" w:rsidRPr="00F32AF1" w:rsidRDefault="00150CB4" w:rsidP="00150CB4"/>
    <w:p w:rsidR="00150CB4" w:rsidRPr="00F32AF1" w:rsidRDefault="008C661E" w:rsidP="00150CB4">
      <w:r w:rsidRPr="00F32AF1">
        <w:rPr>
          <w:noProof/>
        </w:rPr>
        <w:drawing>
          <wp:anchor distT="0" distB="0" distL="114300" distR="114300" simplePos="0" relativeHeight="251654656" behindDoc="0" locked="0" layoutInCell="1" allowOverlap="1">
            <wp:simplePos x="0" y="0"/>
            <wp:positionH relativeFrom="column">
              <wp:posOffset>74295</wp:posOffset>
            </wp:positionH>
            <wp:positionV relativeFrom="paragraph">
              <wp:posOffset>79375</wp:posOffset>
            </wp:positionV>
            <wp:extent cx="5143023" cy="3547980"/>
            <wp:effectExtent l="0" t="800100" r="0" b="77660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026"/>
                    <a:stretch/>
                  </pic:blipFill>
                  <pic:spPr bwMode="auto">
                    <a:xfrm rot="5400000">
                      <a:off x="0" y="0"/>
                      <a:ext cx="5143023" cy="35479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150CB4" w:rsidRPr="00F32AF1" w:rsidRDefault="00150CB4" w:rsidP="00150CB4">
      <w:pPr>
        <w:tabs>
          <w:tab w:val="left" w:pos="1750"/>
        </w:tabs>
      </w:pPr>
      <w:r w:rsidRPr="00F32AF1">
        <w:tab/>
      </w:r>
    </w:p>
    <w:p w:rsidR="00150CB4" w:rsidRPr="00F32AF1" w:rsidRDefault="00150CB4" w:rsidP="00150CB4"/>
    <w:p w:rsidR="00150CB4" w:rsidRPr="00F32AF1" w:rsidRDefault="00150CB4" w:rsidP="00150CB4"/>
    <w:p w:rsidR="00150CB4" w:rsidRPr="00F32AF1" w:rsidRDefault="00150CB4" w:rsidP="00150CB4"/>
    <w:p w:rsidR="00150CB4" w:rsidRPr="00F32AF1" w:rsidRDefault="00150CB4" w:rsidP="00150CB4"/>
    <w:p w:rsidR="00150CB4" w:rsidRPr="00F32AF1" w:rsidRDefault="00150CB4" w:rsidP="00150CB4"/>
    <w:p w:rsidR="00150CB4" w:rsidRPr="00F32AF1" w:rsidRDefault="00150CB4" w:rsidP="00150CB4"/>
    <w:p w:rsidR="00150CB4" w:rsidRPr="00F32AF1" w:rsidRDefault="00150CB4" w:rsidP="00150CB4"/>
    <w:p w:rsidR="00150CB4" w:rsidRPr="00F32AF1" w:rsidRDefault="00150CB4" w:rsidP="00150CB4"/>
    <w:p w:rsidR="00150CB4" w:rsidRPr="00F32AF1" w:rsidRDefault="00150CB4" w:rsidP="00150CB4"/>
    <w:p w:rsidR="00150CB4" w:rsidRPr="00F32AF1" w:rsidRDefault="00150CB4" w:rsidP="00150CB4"/>
    <w:p w:rsidR="00150CB4" w:rsidRPr="00F32AF1" w:rsidRDefault="00150CB4" w:rsidP="00150CB4"/>
    <w:p w:rsidR="00150CB4" w:rsidRPr="00F32AF1" w:rsidRDefault="00150CB4" w:rsidP="00150CB4"/>
    <w:p w:rsidR="00150CB4" w:rsidRPr="00F32AF1" w:rsidRDefault="00150CB4" w:rsidP="00150CB4"/>
    <w:p w:rsidR="00150CB4" w:rsidRPr="00F32AF1" w:rsidRDefault="00150CB4" w:rsidP="00150CB4"/>
    <w:p w:rsidR="00150CB4" w:rsidRPr="00F32AF1" w:rsidRDefault="00150CB4" w:rsidP="00150CB4"/>
    <w:p w:rsidR="00150CB4" w:rsidRPr="00F32AF1" w:rsidRDefault="00150CB4" w:rsidP="00150CB4"/>
    <w:p w:rsidR="00150CB4" w:rsidRPr="00F32AF1" w:rsidRDefault="00150CB4" w:rsidP="00150CB4"/>
    <w:p w:rsidR="00150CB4" w:rsidRPr="00F32AF1" w:rsidRDefault="00150CB4" w:rsidP="00150CB4"/>
    <w:p w:rsidR="00150CB4" w:rsidRPr="00F32AF1" w:rsidRDefault="00150CB4" w:rsidP="00150CB4"/>
    <w:p w:rsidR="00150CB4" w:rsidRPr="00F32AF1" w:rsidRDefault="00150CB4" w:rsidP="00150CB4"/>
    <w:p w:rsidR="00150CB4" w:rsidRPr="00F32AF1" w:rsidRDefault="00150CB4" w:rsidP="00150CB4"/>
    <w:p w:rsidR="00150CB4" w:rsidRPr="00F32AF1" w:rsidRDefault="00150CB4" w:rsidP="00150CB4">
      <w:pPr>
        <w:jc w:val="center"/>
      </w:pPr>
      <w:r w:rsidRPr="00F32AF1">
        <w:rPr>
          <w:rFonts w:hint="eastAsia"/>
        </w:rPr>
        <w:t>2019</w:t>
      </w:r>
      <w:r w:rsidRPr="00F32AF1">
        <w:rPr>
          <w:rFonts w:hint="eastAsia"/>
        </w:rPr>
        <w:t>年</w:t>
      </w:r>
      <w:r w:rsidRPr="00F32AF1">
        <w:rPr>
          <w:rFonts w:hint="eastAsia"/>
        </w:rPr>
        <w:t>3</w:t>
      </w:r>
      <w:r w:rsidRPr="00F32AF1">
        <w:rPr>
          <w:rFonts w:hint="eastAsia"/>
        </w:rPr>
        <w:t>月</w:t>
      </w:r>
      <w:r w:rsidRPr="00F32AF1">
        <w:t>21</w:t>
      </w:r>
      <w:r w:rsidRPr="00F32AF1">
        <w:rPr>
          <w:rFonts w:hint="eastAsia"/>
        </w:rPr>
        <w:t>日报纸公示截图</w:t>
      </w:r>
    </w:p>
    <w:p w:rsidR="00150CB4" w:rsidRPr="00F32AF1" w:rsidRDefault="00150CB4" w:rsidP="00150CB4"/>
    <w:p w:rsidR="00AE6246" w:rsidRPr="00F32AF1" w:rsidRDefault="00AE6246" w:rsidP="00AE6246">
      <w:pPr>
        <w:adjustRightInd w:val="0"/>
        <w:snapToGrid w:val="0"/>
        <w:spacing w:line="360" w:lineRule="auto"/>
        <w:ind w:firstLine="420"/>
        <w:rPr>
          <w:rFonts w:ascii="宋体" w:hAnsi="宋体"/>
          <w:b/>
          <w:sz w:val="28"/>
        </w:rPr>
      </w:pPr>
      <w:r w:rsidRPr="00F32AF1">
        <w:rPr>
          <w:rFonts w:ascii="宋体" w:hAnsi="宋体" w:hint="eastAsia"/>
          <w:b/>
          <w:sz w:val="28"/>
        </w:rPr>
        <w:t>3.3查阅情况</w:t>
      </w:r>
    </w:p>
    <w:p w:rsidR="00AE6246" w:rsidRPr="00F32AF1" w:rsidRDefault="00AE6246" w:rsidP="00AE6246">
      <w:pPr>
        <w:adjustRightInd w:val="0"/>
        <w:snapToGrid w:val="0"/>
        <w:spacing w:line="360" w:lineRule="auto"/>
        <w:ind w:firstLineChars="200" w:firstLine="480"/>
        <w:rPr>
          <w:rFonts w:ascii="宋体" w:hAnsi="宋体" w:cs="宋体"/>
          <w:sz w:val="24"/>
        </w:rPr>
      </w:pPr>
      <w:r w:rsidRPr="00F32AF1">
        <w:rPr>
          <w:rFonts w:ascii="宋体" w:hAnsi="宋体" w:cs="宋体" w:hint="eastAsia"/>
          <w:sz w:val="24"/>
        </w:rPr>
        <w:t>查阅地点设置：</w:t>
      </w:r>
      <w:r w:rsidRPr="00F32AF1">
        <w:rPr>
          <w:rFonts w:ascii="宋体" w:hAnsi="宋体" w:cs="宋体" w:hint="eastAsia"/>
          <w:bCs/>
          <w:sz w:val="24"/>
        </w:rPr>
        <w:t>山西西山煤电股份有限公司西曲矿选煤厂</w:t>
      </w:r>
      <w:r w:rsidRPr="00F32AF1">
        <w:rPr>
          <w:rFonts w:ascii="宋体" w:hAnsi="宋体" w:cs="宋体" w:hint="eastAsia"/>
          <w:sz w:val="24"/>
        </w:rPr>
        <w:t>。</w:t>
      </w:r>
    </w:p>
    <w:p w:rsidR="00AE6246" w:rsidRPr="00F32AF1" w:rsidRDefault="00AE6246" w:rsidP="00AE6246">
      <w:pPr>
        <w:pStyle w:val="Default"/>
        <w:snapToGrid w:val="0"/>
        <w:spacing w:line="360" w:lineRule="auto"/>
        <w:ind w:firstLineChars="200" w:firstLine="480"/>
        <w:rPr>
          <w:rFonts w:hAnsi="宋体"/>
          <w:color w:val="auto"/>
        </w:rPr>
      </w:pPr>
      <w:r w:rsidRPr="00F32AF1">
        <w:rPr>
          <w:rFonts w:hAnsi="宋体" w:hint="eastAsia"/>
          <w:color w:val="auto"/>
        </w:rPr>
        <w:t>查阅情况：未收到查阅反馈资料。</w:t>
      </w:r>
    </w:p>
    <w:p w:rsidR="00AE6246" w:rsidRPr="00F32AF1" w:rsidRDefault="00AE6246" w:rsidP="00AE6246">
      <w:pPr>
        <w:pStyle w:val="2"/>
        <w:adjustRightInd w:val="0"/>
        <w:snapToGrid w:val="0"/>
        <w:spacing w:before="0" w:after="0" w:line="360" w:lineRule="auto"/>
        <w:ind w:left="0" w:firstLine="0"/>
        <w:rPr>
          <w:rFonts w:ascii="宋体" w:eastAsia="宋体" w:hAnsi="宋体"/>
        </w:rPr>
      </w:pPr>
      <w:bookmarkStart w:id="8" w:name="_Toc4451186"/>
      <w:r w:rsidRPr="00F32AF1">
        <w:rPr>
          <w:rFonts w:ascii="宋体" w:eastAsia="宋体" w:hAnsi="宋体" w:hint="eastAsia"/>
        </w:rPr>
        <w:t>4其他公众参与情况</w:t>
      </w:r>
      <w:bookmarkEnd w:id="8"/>
    </w:p>
    <w:p w:rsidR="00AE6246" w:rsidRPr="00F32AF1" w:rsidRDefault="00AE6246" w:rsidP="00AE6246">
      <w:pPr>
        <w:adjustRightInd w:val="0"/>
        <w:snapToGrid w:val="0"/>
        <w:spacing w:line="360" w:lineRule="auto"/>
        <w:ind w:firstLineChars="200" w:firstLine="480"/>
        <w:rPr>
          <w:rFonts w:ascii="宋体" w:hAnsi="宋体" w:cs="宋体"/>
          <w:sz w:val="24"/>
        </w:rPr>
      </w:pPr>
      <w:r w:rsidRPr="00F32AF1">
        <w:rPr>
          <w:rFonts w:ascii="宋体" w:hAnsi="宋体" w:cs="宋体" w:hint="eastAsia"/>
          <w:sz w:val="24"/>
        </w:rPr>
        <w:t>未采取其它公众参与方式。</w:t>
      </w:r>
    </w:p>
    <w:p w:rsidR="00AE6246" w:rsidRPr="00F32AF1" w:rsidRDefault="00AE6246" w:rsidP="00591011">
      <w:pPr>
        <w:pStyle w:val="2"/>
        <w:adjustRightInd w:val="0"/>
        <w:snapToGrid w:val="0"/>
        <w:spacing w:before="0" w:after="0" w:line="360" w:lineRule="auto"/>
        <w:ind w:left="0" w:firstLine="0"/>
        <w:rPr>
          <w:rFonts w:ascii="宋体" w:eastAsia="宋体" w:hAnsi="宋体"/>
        </w:rPr>
      </w:pPr>
      <w:bookmarkStart w:id="9" w:name="_Toc4451187"/>
      <w:r w:rsidRPr="00F32AF1">
        <w:rPr>
          <w:rFonts w:ascii="宋体" w:eastAsia="宋体" w:hAnsi="宋体" w:hint="eastAsia"/>
        </w:rPr>
        <w:t>5 公众意见处理情况</w:t>
      </w:r>
      <w:bookmarkEnd w:id="9"/>
    </w:p>
    <w:p w:rsidR="00AE6246" w:rsidRPr="00F32AF1" w:rsidRDefault="00AE6246" w:rsidP="00AE6246">
      <w:pPr>
        <w:adjustRightInd w:val="0"/>
        <w:snapToGrid w:val="0"/>
        <w:spacing w:line="360" w:lineRule="auto"/>
        <w:ind w:firstLine="420"/>
        <w:rPr>
          <w:rFonts w:ascii="宋体" w:hAnsi="宋体"/>
          <w:b/>
          <w:sz w:val="28"/>
        </w:rPr>
      </w:pPr>
      <w:r w:rsidRPr="00F32AF1">
        <w:rPr>
          <w:rFonts w:ascii="宋体" w:hAnsi="宋体" w:hint="eastAsia"/>
          <w:b/>
          <w:sz w:val="28"/>
        </w:rPr>
        <w:t>5.1公众意见概述和分析</w:t>
      </w:r>
    </w:p>
    <w:p w:rsidR="008C661E" w:rsidRPr="00F32AF1" w:rsidRDefault="008C661E" w:rsidP="008C661E">
      <w:pPr>
        <w:adjustRightInd w:val="0"/>
        <w:snapToGrid w:val="0"/>
        <w:spacing w:line="360" w:lineRule="auto"/>
        <w:ind w:firstLineChars="200" w:firstLine="480"/>
        <w:rPr>
          <w:rFonts w:ascii="宋体" w:hAnsi="宋体" w:cs="宋体"/>
          <w:sz w:val="24"/>
        </w:rPr>
      </w:pPr>
      <w:bookmarkStart w:id="10" w:name="_Hlk4450984"/>
      <w:r w:rsidRPr="00F32AF1">
        <w:rPr>
          <w:rFonts w:ascii="宋体" w:hAnsi="宋体" w:cs="宋体" w:hint="eastAsia"/>
          <w:sz w:val="24"/>
        </w:rPr>
        <w:t>未收到公众意见。</w:t>
      </w:r>
    </w:p>
    <w:bookmarkEnd w:id="10"/>
    <w:p w:rsidR="00AE6246" w:rsidRPr="00F32AF1" w:rsidRDefault="00AE6246" w:rsidP="00AE6246">
      <w:pPr>
        <w:adjustRightInd w:val="0"/>
        <w:snapToGrid w:val="0"/>
        <w:spacing w:line="360" w:lineRule="auto"/>
        <w:ind w:firstLine="420"/>
        <w:rPr>
          <w:rFonts w:ascii="宋体" w:hAnsi="宋体"/>
          <w:b/>
          <w:sz w:val="28"/>
        </w:rPr>
      </w:pPr>
      <w:r w:rsidRPr="00F32AF1">
        <w:rPr>
          <w:rFonts w:ascii="宋体" w:hAnsi="宋体" w:hint="eastAsia"/>
          <w:b/>
          <w:sz w:val="28"/>
        </w:rPr>
        <w:t>5.2公众意见采纳情况及落实</w:t>
      </w:r>
    </w:p>
    <w:p w:rsidR="008C661E" w:rsidRPr="00F32AF1" w:rsidRDefault="008C661E" w:rsidP="00AE6246">
      <w:pPr>
        <w:adjustRightInd w:val="0"/>
        <w:snapToGrid w:val="0"/>
        <w:spacing w:line="360" w:lineRule="auto"/>
        <w:ind w:firstLine="420"/>
        <w:rPr>
          <w:rFonts w:ascii="宋体" w:eastAsia="宋体" w:hAnsi="宋体" w:cs="宋体"/>
          <w:kern w:val="0"/>
          <w:sz w:val="24"/>
          <w:szCs w:val="24"/>
        </w:rPr>
      </w:pPr>
      <w:r w:rsidRPr="00F32AF1">
        <w:rPr>
          <w:rFonts w:ascii="宋体" w:eastAsia="宋体" w:hAnsi="宋体" w:cs="宋体" w:hint="eastAsia"/>
          <w:kern w:val="0"/>
          <w:sz w:val="24"/>
          <w:szCs w:val="24"/>
        </w:rPr>
        <w:t>未收到公众意见。</w:t>
      </w:r>
    </w:p>
    <w:p w:rsidR="00AE6246" w:rsidRPr="00F32AF1" w:rsidRDefault="00AE6246" w:rsidP="00AE6246">
      <w:pPr>
        <w:adjustRightInd w:val="0"/>
        <w:snapToGrid w:val="0"/>
        <w:spacing w:line="360" w:lineRule="auto"/>
        <w:ind w:firstLine="420"/>
        <w:rPr>
          <w:rFonts w:ascii="宋体" w:hAnsi="宋体"/>
          <w:b/>
          <w:sz w:val="28"/>
        </w:rPr>
      </w:pPr>
      <w:r w:rsidRPr="00F32AF1">
        <w:rPr>
          <w:rFonts w:ascii="宋体" w:hAnsi="宋体" w:hint="eastAsia"/>
          <w:b/>
          <w:sz w:val="28"/>
        </w:rPr>
        <w:lastRenderedPageBreak/>
        <w:t>5.3公众意见未采纳情况</w:t>
      </w:r>
    </w:p>
    <w:p w:rsidR="00AE6246" w:rsidRPr="00F32AF1" w:rsidRDefault="00AE6246" w:rsidP="00AE6246">
      <w:pPr>
        <w:pStyle w:val="Default"/>
        <w:snapToGrid w:val="0"/>
        <w:spacing w:line="360" w:lineRule="auto"/>
        <w:ind w:firstLine="642"/>
        <w:rPr>
          <w:rFonts w:hAnsi="宋体"/>
          <w:color w:val="auto"/>
        </w:rPr>
      </w:pPr>
      <w:r w:rsidRPr="00F32AF1">
        <w:rPr>
          <w:rFonts w:hAnsi="宋体" w:hint="eastAsia"/>
          <w:color w:val="auto"/>
        </w:rPr>
        <w:t>本次公众意见无未采纳情况。</w:t>
      </w:r>
    </w:p>
    <w:p w:rsidR="00AE6246" w:rsidRPr="00F32AF1" w:rsidRDefault="00AE6246" w:rsidP="00591011">
      <w:pPr>
        <w:pStyle w:val="2"/>
        <w:adjustRightInd w:val="0"/>
        <w:snapToGrid w:val="0"/>
        <w:spacing w:before="0" w:after="0" w:line="360" w:lineRule="auto"/>
        <w:ind w:left="0" w:firstLine="0"/>
        <w:rPr>
          <w:rFonts w:ascii="宋体" w:eastAsia="宋体" w:hAnsi="宋体"/>
        </w:rPr>
      </w:pPr>
      <w:bookmarkStart w:id="11" w:name="_Toc4451188"/>
      <w:r w:rsidRPr="00F32AF1">
        <w:rPr>
          <w:rFonts w:ascii="宋体" w:eastAsia="宋体" w:hAnsi="宋体" w:hint="eastAsia"/>
        </w:rPr>
        <w:t>6 其他</w:t>
      </w:r>
      <w:bookmarkEnd w:id="11"/>
    </w:p>
    <w:p w:rsidR="00AE6246" w:rsidRPr="00F32AF1" w:rsidRDefault="00AE6246" w:rsidP="008C661E">
      <w:pPr>
        <w:autoSpaceDE w:val="0"/>
        <w:autoSpaceDN w:val="0"/>
        <w:adjustRightInd w:val="0"/>
        <w:spacing w:line="360" w:lineRule="auto"/>
        <w:jc w:val="left"/>
        <w:rPr>
          <w:rFonts w:ascii="宋体" w:eastAsia="宋体" w:hAnsi="宋体" w:cs="宋体"/>
          <w:kern w:val="0"/>
          <w:sz w:val="24"/>
          <w:szCs w:val="24"/>
        </w:rPr>
      </w:pPr>
      <w:r w:rsidRPr="00F32AF1">
        <w:rPr>
          <w:rFonts w:ascii="宋体" w:eastAsia="宋体" w:hAnsi="宋体" w:cs="宋体" w:hint="eastAsia"/>
          <w:kern w:val="0"/>
          <w:sz w:val="24"/>
          <w:szCs w:val="24"/>
        </w:rPr>
        <w:t xml:space="preserve">    </w:t>
      </w:r>
      <w:r w:rsidR="008C661E" w:rsidRPr="00F32AF1">
        <w:rPr>
          <w:rFonts w:ascii="宋体" w:eastAsia="宋体" w:hAnsi="宋体" w:cs="宋体" w:hint="eastAsia"/>
          <w:kern w:val="0"/>
          <w:sz w:val="24"/>
          <w:szCs w:val="24"/>
        </w:rPr>
        <w:t>存档被查情况：第一次、第二次公示截图及照片，公众参与调查表，报告书征求意见稿</w:t>
      </w:r>
      <w:r w:rsidRPr="00F32AF1">
        <w:rPr>
          <w:rFonts w:ascii="宋体" w:eastAsia="宋体" w:hAnsi="宋体" w:cs="宋体" w:hint="eastAsia"/>
          <w:kern w:val="0"/>
          <w:sz w:val="24"/>
          <w:szCs w:val="24"/>
        </w:rPr>
        <w:t>。</w:t>
      </w:r>
    </w:p>
    <w:p w:rsidR="00AE6246" w:rsidRPr="00F32AF1" w:rsidRDefault="00AE6246" w:rsidP="008C661E">
      <w:pPr>
        <w:pStyle w:val="2"/>
        <w:adjustRightInd w:val="0"/>
        <w:snapToGrid w:val="0"/>
        <w:spacing w:before="0" w:after="0" w:line="360" w:lineRule="auto"/>
        <w:ind w:left="0" w:firstLine="0"/>
        <w:rPr>
          <w:rFonts w:ascii="宋体" w:eastAsia="宋体" w:hAnsi="宋体"/>
        </w:rPr>
      </w:pPr>
      <w:r w:rsidRPr="00F32AF1">
        <w:rPr>
          <w:rFonts w:ascii="宋体" w:eastAsia="宋体" w:hAnsi="宋体" w:hint="eastAsia"/>
        </w:rPr>
        <w:t xml:space="preserve"> </w:t>
      </w:r>
      <w:bookmarkStart w:id="12" w:name="_Toc4451189"/>
      <w:r w:rsidR="008C661E" w:rsidRPr="00F32AF1">
        <w:rPr>
          <w:rFonts w:ascii="宋体" w:eastAsia="宋体" w:hAnsi="宋体"/>
        </w:rPr>
        <w:t>7</w:t>
      </w:r>
      <w:r w:rsidR="008C661E" w:rsidRPr="00F32AF1">
        <w:rPr>
          <w:rFonts w:ascii="宋体" w:eastAsia="宋体" w:hAnsi="宋体" w:hint="eastAsia"/>
        </w:rPr>
        <w:t>诚信承诺</w:t>
      </w:r>
      <w:bookmarkEnd w:id="12"/>
    </w:p>
    <w:p w:rsidR="00AE6246" w:rsidRPr="00F32AF1" w:rsidRDefault="00AE6246" w:rsidP="00AE6246">
      <w:pPr>
        <w:widowControl/>
        <w:shd w:val="clear" w:color="auto" w:fill="FFFFFF"/>
        <w:spacing w:line="563" w:lineRule="atLeast"/>
        <w:jc w:val="center"/>
        <w:rPr>
          <w:rFonts w:ascii="黑体" w:eastAsia="黑体" w:hAnsi="黑体" w:cs="宋体"/>
          <w:kern w:val="0"/>
          <w:sz w:val="32"/>
          <w:szCs w:val="32"/>
        </w:rPr>
      </w:pPr>
      <w:r w:rsidRPr="00F32AF1">
        <w:rPr>
          <w:rFonts w:ascii="黑体" w:eastAsia="黑体" w:hAnsi="黑体" w:cs="宋体" w:hint="eastAsia"/>
          <w:kern w:val="0"/>
          <w:sz w:val="32"/>
          <w:szCs w:val="32"/>
        </w:rPr>
        <w:t>诚信承诺</w:t>
      </w:r>
    </w:p>
    <w:p w:rsidR="00AE6246" w:rsidRPr="00F32AF1" w:rsidRDefault="00AE6246" w:rsidP="00AE6246">
      <w:pPr>
        <w:widowControl/>
        <w:shd w:val="clear" w:color="auto" w:fill="FFFFFF"/>
        <w:spacing w:line="563" w:lineRule="atLeast"/>
        <w:jc w:val="center"/>
        <w:rPr>
          <w:rFonts w:ascii="黑体" w:eastAsia="黑体" w:hAnsi="黑体" w:cs="宋体"/>
          <w:kern w:val="0"/>
          <w:sz w:val="28"/>
          <w:szCs w:val="28"/>
        </w:rPr>
      </w:pPr>
    </w:p>
    <w:p w:rsidR="00AE6246" w:rsidRPr="00F32AF1" w:rsidRDefault="00AE6246" w:rsidP="00AE6246">
      <w:pPr>
        <w:widowControl/>
        <w:shd w:val="clear" w:color="auto" w:fill="FFFFFF"/>
        <w:spacing w:line="480" w:lineRule="auto"/>
        <w:jc w:val="left"/>
        <w:rPr>
          <w:rFonts w:asciiTheme="minorEastAsia" w:hAnsiTheme="minorEastAsia" w:cs="宋体"/>
          <w:b/>
          <w:kern w:val="0"/>
          <w:sz w:val="24"/>
          <w:szCs w:val="24"/>
        </w:rPr>
      </w:pPr>
      <w:r w:rsidRPr="00F32AF1">
        <w:rPr>
          <w:rFonts w:ascii="微软雅黑" w:eastAsia="微软雅黑" w:hAnsi="微软雅黑" w:cs="宋体" w:hint="eastAsia"/>
          <w:kern w:val="0"/>
          <w:sz w:val="25"/>
          <w:szCs w:val="25"/>
        </w:rPr>
        <w:t xml:space="preserve">  </w:t>
      </w:r>
      <w:r w:rsidRPr="00F32AF1">
        <w:rPr>
          <w:rFonts w:asciiTheme="minorEastAsia" w:hAnsiTheme="minorEastAsia" w:cs="宋体" w:hint="eastAsia"/>
          <w:kern w:val="0"/>
          <w:sz w:val="24"/>
          <w:szCs w:val="24"/>
        </w:rPr>
        <w:t xml:space="preserve">  我单位已按照《办法》要求，在山西西山煤电股份有限公司西曲矿选煤厂</w:t>
      </w:r>
      <w:r w:rsidR="00957A2E">
        <w:rPr>
          <w:rFonts w:asciiTheme="minorEastAsia" w:hAnsiTheme="minorEastAsia" w:cs="宋体" w:hint="eastAsia"/>
          <w:bCs/>
          <w:kern w:val="0"/>
          <w:sz w:val="24"/>
          <w:szCs w:val="24"/>
        </w:rPr>
        <w:t>矸石综合利用填沟造地覆土还田建设项目</w:t>
      </w:r>
      <w:r w:rsidRPr="00F32AF1">
        <w:rPr>
          <w:rFonts w:asciiTheme="minorEastAsia" w:hAnsiTheme="minorEastAsia" w:cs="宋体" w:hint="eastAsia"/>
          <w:kern w:val="0"/>
          <w:sz w:val="24"/>
          <w:szCs w:val="24"/>
        </w:rPr>
        <w:t>环境影响报告书编制阶段开展了公众参与工作，在环境影响报告书中充分采纳了公众提出的与环境影响相关的合理意见，对未采纳的意见按要求进行了说明，并按照要求编制了公众参与说明。</w:t>
      </w:r>
    </w:p>
    <w:p w:rsidR="00AE6246" w:rsidRPr="00F32AF1" w:rsidRDefault="00AE6246" w:rsidP="00AE6246">
      <w:pPr>
        <w:widowControl/>
        <w:shd w:val="clear" w:color="auto" w:fill="FFFFFF"/>
        <w:spacing w:line="480" w:lineRule="auto"/>
        <w:jc w:val="left"/>
        <w:rPr>
          <w:rFonts w:asciiTheme="minorEastAsia" w:hAnsiTheme="minorEastAsia" w:cs="宋体"/>
          <w:kern w:val="0"/>
          <w:sz w:val="24"/>
          <w:szCs w:val="24"/>
        </w:rPr>
      </w:pPr>
      <w:r w:rsidRPr="00F32AF1">
        <w:rPr>
          <w:rFonts w:asciiTheme="minorEastAsia" w:hAnsiTheme="minorEastAsia" w:cs="宋体" w:hint="eastAsia"/>
          <w:kern w:val="0"/>
          <w:sz w:val="24"/>
          <w:szCs w:val="24"/>
        </w:rPr>
        <w:t xml:space="preserve">　　我单位承诺，本次提交的《山西西山煤电股份有限公司西曲矿选煤厂</w:t>
      </w:r>
    </w:p>
    <w:p w:rsidR="00AE6246" w:rsidRPr="00F32AF1" w:rsidRDefault="00957A2E" w:rsidP="00AE6246">
      <w:pPr>
        <w:widowControl/>
        <w:shd w:val="clear" w:color="auto" w:fill="FFFFFF"/>
        <w:spacing w:line="480" w:lineRule="auto"/>
        <w:jc w:val="left"/>
        <w:rPr>
          <w:rFonts w:asciiTheme="minorEastAsia" w:hAnsiTheme="minorEastAsia" w:cs="宋体"/>
          <w:b/>
          <w:bCs/>
          <w:kern w:val="0"/>
          <w:sz w:val="24"/>
          <w:szCs w:val="24"/>
        </w:rPr>
      </w:pPr>
      <w:r>
        <w:rPr>
          <w:rFonts w:asciiTheme="minorEastAsia" w:hAnsiTheme="minorEastAsia" w:cs="宋体" w:hint="eastAsia"/>
          <w:bCs/>
          <w:kern w:val="0"/>
          <w:sz w:val="24"/>
          <w:szCs w:val="24"/>
        </w:rPr>
        <w:t>矸石综合利用填沟造地覆土还田建设项目</w:t>
      </w:r>
      <w:r w:rsidR="00AE6246" w:rsidRPr="00F32AF1">
        <w:rPr>
          <w:rFonts w:asciiTheme="minorEastAsia" w:hAnsiTheme="minorEastAsia" w:cs="宋体" w:hint="eastAsia"/>
          <w:kern w:val="0"/>
          <w:sz w:val="24"/>
          <w:szCs w:val="24"/>
        </w:rPr>
        <w:t>环境影响评价公众参与说明》内容客观、真实，未包含依法不得公开的国家秘密、商业秘密、个人隐私。如存在弄虚作假、隐瞒欺骗等情况及由此导致的一切后果由山西西山煤电股份有限公司西曲矿选煤厂承担全部责任。</w:t>
      </w:r>
    </w:p>
    <w:p w:rsidR="00AE6246" w:rsidRPr="00F32AF1" w:rsidRDefault="00AE6246" w:rsidP="00AE6246">
      <w:pPr>
        <w:widowControl/>
        <w:shd w:val="clear" w:color="auto" w:fill="FFFFFF"/>
        <w:spacing w:line="480" w:lineRule="auto"/>
        <w:jc w:val="left"/>
        <w:rPr>
          <w:rFonts w:asciiTheme="minorEastAsia" w:hAnsiTheme="minorEastAsia" w:cs="宋体"/>
          <w:kern w:val="0"/>
          <w:sz w:val="24"/>
          <w:szCs w:val="24"/>
        </w:rPr>
      </w:pPr>
      <w:r w:rsidRPr="00F32AF1">
        <w:rPr>
          <w:rFonts w:asciiTheme="minorEastAsia" w:hAnsiTheme="minorEastAsia" w:cs="宋体" w:hint="eastAsia"/>
          <w:kern w:val="0"/>
          <w:sz w:val="24"/>
          <w:szCs w:val="24"/>
        </w:rPr>
        <w:t xml:space="preserve">　</w:t>
      </w:r>
    </w:p>
    <w:p w:rsidR="00AE6246" w:rsidRPr="00F32AF1" w:rsidRDefault="00AE6246" w:rsidP="00AE6246">
      <w:pPr>
        <w:widowControl/>
        <w:shd w:val="clear" w:color="auto" w:fill="FFFFFF"/>
        <w:spacing w:line="480" w:lineRule="auto"/>
        <w:jc w:val="right"/>
        <w:rPr>
          <w:rFonts w:asciiTheme="minorEastAsia" w:hAnsiTheme="minorEastAsia" w:cs="宋体"/>
          <w:kern w:val="0"/>
          <w:sz w:val="24"/>
          <w:szCs w:val="24"/>
        </w:rPr>
      </w:pPr>
      <w:r w:rsidRPr="00F32AF1">
        <w:rPr>
          <w:rFonts w:asciiTheme="minorEastAsia" w:hAnsiTheme="minorEastAsia" w:cs="宋体" w:hint="eastAsia"/>
          <w:kern w:val="0"/>
          <w:sz w:val="24"/>
          <w:szCs w:val="24"/>
        </w:rPr>
        <w:t xml:space="preserve">  　 承诺单位：山西西山煤电股份有限公司西曲矿选煤厂</w:t>
      </w:r>
    </w:p>
    <w:p w:rsidR="00AE6246" w:rsidRPr="00F32AF1" w:rsidRDefault="00AE6246" w:rsidP="00AE6246">
      <w:pPr>
        <w:widowControl/>
        <w:shd w:val="clear" w:color="auto" w:fill="FFFFFF"/>
        <w:spacing w:line="480" w:lineRule="auto"/>
        <w:jc w:val="center"/>
        <w:rPr>
          <w:rFonts w:asciiTheme="minorEastAsia" w:hAnsiTheme="minorEastAsia" w:cs="宋体"/>
          <w:kern w:val="0"/>
          <w:sz w:val="24"/>
          <w:szCs w:val="24"/>
        </w:rPr>
      </w:pPr>
      <w:r w:rsidRPr="00F32AF1">
        <w:rPr>
          <w:rFonts w:asciiTheme="minorEastAsia" w:hAnsiTheme="minorEastAsia" w:cs="宋体" w:hint="eastAsia"/>
          <w:kern w:val="0"/>
          <w:sz w:val="24"/>
          <w:szCs w:val="24"/>
        </w:rPr>
        <w:t xml:space="preserve">   承诺时间：2019年</w:t>
      </w:r>
      <w:r w:rsidR="00C73F02" w:rsidRPr="00F32AF1">
        <w:rPr>
          <w:rFonts w:asciiTheme="minorEastAsia" w:hAnsiTheme="minorEastAsia" w:cs="宋体"/>
          <w:kern w:val="0"/>
          <w:sz w:val="24"/>
          <w:szCs w:val="24"/>
        </w:rPr>
        <w:t>3</w:t>
      </w:r>
      <w:r w:rsidRPr="00F32AF1">
        <w:rPr>
          <w:rFonts w:asciiTheme="minorEastAsia" w:hAnsiTheme="minorEastAsia" w:cs="宋体" w:hint="eastAsia"/>
          <w:kern w:val="0"/>
          <w:sz w:val="24"/>
          <w:szCs w:val="24"/>
        </w:rPr>
        <w:t>月</w:t>
      </w:r>
      <w:r w:rsidR="00C73F02" w:rsidRPr="00F32AF1">
        <w:rPr>
          <w:rFonts w:asciiTheme="minorEastAsia" w:hAnsiTheme="minorEastAsia" w:cs="宋体"/>
          <w:kern w:val="0"/>
          <w:sz w:val="24"/>
          <w:szCs w:val="24"/>
        </w:rPr>
        <w:t>25</w:t>
      </w:r>
      <w:r w:rsidRPr="00F32AF1">
        <w:rPr>
          <w:rFonts w:asciiTheme="minorEastAsia" w:hAnsiTheme="minorEastAsia" w:cs="宋体" w:hint="eastAsia"/>
          <w:kern w:val="0"/>
          <w:sz w:val="24"/>
          <w:szCs w:val="24"/>
        </w:rPr>
        <w:t>日</w:t>
      </w:r>
    </w:p>
    <w:p w:rsidR="00646C36" w:rsidRPr="00F32AF1" w:rsidRDefault="00646C36"/>
    <w:sectPr w:rsidR="00646C36" w:rsidRPr="00F32AF1" w:rsidSect="00487E02">
      <w:footerReference w:type="default" r:id="rId17"/>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2388" w:rsidRDefault="007C2388" w:rsidP="00591011">
      <w:r>
        <w:separator/>
      </w:r>
    </w:p>
  </w:endnote>
  <w:endnote w:type="continuationSeparator" w:id="0">
    <w:p w:rsidR="007C2388" w:rsidRDefault="007C2388" w:rsidP="0059101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E02" w:rsidRDefault="00487E02">
    <w:pPr>
      <w:pStyle w:val="a7"/>
      <w:jc w:val="center"/>
    </w:pPr>
  </w:p>
  <w:p w:rsidR="00487E02" w:rsidRDefault="00487E02">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5176814"/>
      <w:docPartObj>
        <w:docPartGallery w:val="Page Numbers (Bottom of Page)"/>
        <w:docPartUnique/>
      </w:docPartObj>
    </w:sdtPr>
    <w:sdtContent>
      <w:p w:rsidR="00487E02" w:rsidRDefault="00C70D99">
        <w:pPr>
          <w:pStyle w:val="a7"/>
          <w:jc w:val="center"/>
        </w:pPr>
        <w:r>
          <w:fldChar w:fldCharType="begin"/>
        </w:r>
        <w:r w:rsidR="00487E02">
          <w:instrText>PAGE   \* MERGEFORMAT</w:instrText>
        </w:r>
        <w:r>
          <w:fldChar w:fldCharType="separate"/>
        </w:r>
        <w:r w:rsidR="007C2F22" w:rsidRPr="007C2F22">
          <w:rPr>
            <w:noProof/>
            <w:lang w:val="zh-CN"/>
          </w:rPr>
          <w:t>7</w:t>
        </w:r>
        <w:r>
          <w:fldChar w:fldCharType="end"/>
        </w:r>
      </w:p>
    </w:sdtContent>
  </w:sdt>
  <w:p w:rsidR="00487E02" w:rsidRDefault="00487E0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2388" w:rsidRDefault="007C2388" w:rsidP="00591011">
      <w:r>
        <w:separator/>
      </w:r>
    </w:p>
  </w:footnote>
  <w:footnote w:type="continuationSeparator" w:id="0">
    <w:p w:rsidR="007C2388" w:rsidRDefault="007C2388" w:rsidP="0059101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5EDFCA1"/>
    <w:multiLevelType w:val="singleLevel"/>
    <w:tmpl w:val="B5EDFCA1"/>
    <w:lvl w:ilvl="0">
      <w:start w:val="3"/>
      <w:numFmt w:val="chineseCounting"/>
      <w:suff w:val="nothing"/>
      <w:lvlText w:val="（%1）"/>
      <w:lvlJc w:val="left"/>
      <w:pPr>
        <w:ind w:left="0" w:firstLine="0"/>
      </w:pPr>
    </w:lvl>
  </w:abstractNum>
  <w:abstractNum w:abstractNumId="1">
    <w:nsid w:val="4FF3E6CA"/>
    <w:multiLevelType w:val="singleLevel"/>
    <w:tmpl w:val="4FF3E6CA"/>
    <w:lvl w:ilvl="0">
      <w:start w:val="6"/>
      <w:numFmt w:val="chineseCounting"/>
      <w:suff w:val="nothing"/>
      <w:lvlText w:val="%1、"/>
      <w:lvlJc w:val="left"/>
      <w:pPr>
        <w:ind w:left="0" w:firstLine="0"/>
      </w:pPr>
    </w:lvl>
  </w:abstractNum>
  <w:num w:numId="1">
    <w:abstractNumId w:val="0"/>
    <w:lvlOverride w:ilvl="0">
      <w:startOverride w:val="3"/>
    </w:lvlOverride>
  </w:num>
  <w:num w:numId="2">
    <w:abstractNumId w:val="1"/>
    <w:lvlOverride w:ilvl="0">
      <w:startOverride w:val="6"/>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E6246"/>
    <w:rsid w:val="00096803"/>
    <w:rsid w:val="000B6701"/>
    <w:rsid w:val="00150CB4"/>
    <w:rsid w:val="00183723"/>
    <w:rsid w:val="002A2E35"/>
    <w:rsid w:val="002D251A"/>
    <w:rsid w:val="00465BB4"/>
    <w:rsid w:val="00487E02"/>
    <w:rsid w:val="00591011"/>
    <w:rsid w:val="00623460"/>
    <w:rsid w:val="00646C36"/>
    <w:rsid w:val="006E3DED"/>
    <w:rsid w:val="006F753E"/>
    <w:rsid w:val="007633BC"/>
    <w:rsid w:val="007C2388"/>
    <w:rsid w:val="007C2F22"/>
    <w:rsid w:val="008522BE"/>
    <w:rsid w:val="008C661E"/>
    <w:rsid w:val="00957A2E"/>
    <w:rsid w:val="00971522"/>
    <w:rsid w:val="00997D7C"/>
    <w:rsid w:val="00A212DA"/>
    <w:rsid w:val="00AE6246"/>
    <w:rsid w:val="00B93197"/>
    <w:rsid w:val="00BD1A75"/>
    <w:rsid w:val="00C46070"/>
    <w:rsid w:val="00C5129C"/>
    <w:rsid w:val="00C70D99"/>
    <w:rsid w:val="00C73F02"/>
    <w:rsid w:val="00D82DA0"/>
    <w:rsid w:val="00EA1004"/>
    <w:rsid w:val="00EA19C9"/>
    <w:rsid w:val="00ED3ED7"/>
    <w:rsid w:val="00F32AF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6246"/>
    <w:pPr>
      <w:widowControl w:val="0"/>
      <w:jc w:val="both"/>
    </w:pPr>
  </w:style>
  <w:style w:type="paragraph" w:styleId="1">
    <w:name w:val="heading 1"/>
    <w:basedOn w:val="a"/>
    <w:next w:val="a"/>
    <w:link w:val="1Char"/>
    <w:uiPriority w:val="9"/>
    <w:qFormat/>
    <w:rsid w:val="00591011"/>
    <w:pPr>
      <w:keepNext/>
      <w:keepLines/>
      <w:spacing w:before="340" w:after="330" w:line="578" w:lineRule="auto"/>
      <w:outlineLvl w:val="0"/>
    </w:pPr>
    <w:rPr>
      <w:b/>
      <w:bCs/>
      <w:kern w:val="44"/>
      <w:sz w:val="44"/>
      <w:szCs w:val="44"/>
    </w:rPr>
  </w:style>
  <w:style w:type="paragraph" w:styleId="2">
    <w:name w:val="heading 2"/>
    <w:basedOn w:val="a"/>
    <w:next w:val="a"/>
    <w:link w:val="2Char"/>
    <w:semiHidden/>
    <w:unhideWhenUsed/>
    <w:qFormat/>
    <w:rsid w:val="00AE6246"/>
    <w:pPr>
      <w:keepNext/>
      <w:keepLines/>
      <w:spacing w:before="160" w:after="160"/>
      <w:ind w:left="1349" w:hanging="720"/>
      <w:outlineLvl w:val="1"/>
    </w:pPr>
    <w:rPr>
      <w:rFonts w:ascii="Times New Roman" w:eastAsia="黑体" w:hAnsi="Times New Roman" w:cs="Times New Roman"/>
      <w:b/>
      <w:bCs/>
      <w:kern w:val="0"/>
      <w:sz w:val="32"/>
      <w:szCs w:val="20"/>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semiHidden/>
    <w:rsid w:val="00AE6246"/>
    <w:rPr>
      <w:rFonts w:ascii="Times New Roman" w:eastAsia="黑体" w:hAnsi="Times New Roman" w:cs="Times New Roman"/>
      <w:b/>
      <w:bCs/>
      <w:kern w:val="0"/>
      <w:sz w:val="32"/>
      <w:szCs w:val="20"/>
    </w:rPr>
  </w:style>
  <w:style w:type="character" w:styleId="a3">
    <w:name w:val="Hyperlink"/>
    <w:basedOn w:val="a0"/>
    <w:uiPriority w:val="99"/>
    <w:unhideWhenUsed/>
    <w:rsid w:val="00AE6246"/>
    <w:rPr>
      <w:color w:val="0000FF"/>
      <w:u w:val="single"/>
    </w:rPr>
  </w:style>
  <w:style w:type="paragraph" w:styleId="a4">
    <w:name w:val="Normal (Web)"/>
    <w:basedOn w:val="a"/>
    <w:unhideWhenUsed/>
    <w:rsid w:val="00AE6246"/>
    <w:rPr>
      <w:rFonts w:ascii="Calibri" w:eastAsia="宋体" w:hAnsi="Calibri" w:cs="Times New Roman"/>
      <w:sz w:val="24"/>
      <w:szCs w:val="24"/>
    </w:rPr>
  </w:style>
  <w:style w:type="paragraph" w:styleId="a5">
    <w:name w:val="Title"/>
    <w:basedOn w:val="a"/>
    <w:next w:val="a"/>
    <w:link w:val="Char1"/>
    <w:qFormat/>
    <w:rsid w:val="00AE6246"/>
    <w:pPr>
      <w:spacing w:line="360" w:lineRule="auto"/>
      <w:jc w:val="left"/>
      <w:outlineLvl w:val="0"/>
    </w:pPr>
    <w:rPr>
      <w:rFonts w:ascii="Cambria" w:eastAsia="宋体" w:hAnsi="Cambria" w:cs="Times New Roman"/>
      <w:b/>
      <w:bCs/>
      <w:sz w:val="32"/>
      <w:szCs w:val="32"/>
    </w:rPr>
  </w:style>
  <w:style w:type="character" w:customStyle="1" w:styleId="Char">
    <w:name w:val="标题 Char"/>
    <w:basedOn w:val="a0"/>
    <w:uiPriority w:val="10"/>
    <w:rsid w:val="00AE6246"/>
    <w:rPr>
      <w:rFonts w:asciiTheme="majorHAnsi" w:eastAsia="宋体" w:hAnsiTheme="majorHAnsi" w:cstheme="majorBidi"/>
      <w:b/>
      <w:bCs/>
      <w:sz w:val="32"/>
      <w:szCs w:val="32"/>
    </w:rPr>
  </w:style>
  <w:style w:type="paragraph" w:customStyle="1" w:styleId="Default">
    <w:name w:val="Default"/>
    <w:semiHidden/>
    <w:qFormat/>
    <w:rsid w:val="00AE6246"/>
    <w:pPr>
      <w:widowControl w:val="0"/>
      <w:autoSpaceDE w:val="0"/>
      <w:autoSpaceDN w:val="0"/>
      <w:adjustRightInd w:val="0"/>
    </w:pPr>
    <w:rPr>
      <w:rFonts w:ascii="宋体" w:eastAsia="宋体" w:hAnsi="Times New Roman" w:cs="宋体"/>
      <w:color w:val="000000"/>
      <w:kern w:val="0"/>
      <w:sz w:val="24"/>
      <w:szCs w:val="24"/>
    </w:rPr>
  </w:style>
  <w:style w:type="character" w:customStyle="1" w:styleId="Char1">
    <w:name w:val="标题 Char1"/>
    <w:basedOn w:val="a0"/>
    <w:link w:val="a5"/>
    <w:locked/>
    <w:rsid w:val="00AE6246"/>
    <w:rPr>
      <w:rFonts w:ascii="Cambria" w:eastAsia="宋体" w:hAnsi="Cambria" w:cs="Times New Roman"/>
      <w:b/>
      <w:bCs/>
      <w:sz w:val="32"/>
      <w:szCs w:val="32"/>
    </w:rPr>
  </w:style>
  <w:style w:type="paragraph" w:styleId="a6">
    <w:name w:val="header"/>
    <w:basedOn w:val="a"/>
    <w:link w:val="Char0"/>
    <w:uiPriority w:val="99"/>
    <w:unhideWhenUsed/>
    <w:rsid w:val="0059101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591011"/>
    <w:rPr>
      <w:sz w:val="18"/>
      <w:szCs w:val="18"/>
    </w:rPr>
  </w:style>
  <w:style w:type="paragraph" w:styleId="a7">
    <w:name w:val="footer"/>
    <w:basedOn w:val="a"/>
    <w:link w:val="Char2"/>
    <w:uiPriority w:val="99"/>
    <w:unhideWhenUsed/>
    <w:rsid w:val="00591011"/>
    <w:pPr>
      <w:tabs>
        <w:tab w:val="center" w:pos="4153"/>
        <w:tab w:val="right" w:pos="8306"/>
      </w:tabs>
      <w:snapToGrid w:val="0"/>
      <w:jc w:val="left"/>
    </w:pPr>
    <w:rPr>
      <w:sz w:val="18"/>
      <w:szCs w:val="18"/>
    </w:rPr>
  </w:style>
  <w:style w:type="character" w:customStyle="1" w:styleId="Char2">
    <w:name w:val="页脚 Char"/>
    <w:basedOn w:val="a0"/>
    <w:link w:val="a7"/>
    <w:uiPriority w:val="99"/>
    <w:rsid w:val="00591011"/>
    <w:rPr>
      <w:sz w:val="18"/>
      <w:szCs w:val="18"/>
    </w:rPr>
  </w:style>
  <w:style w:type="paragraph" w:styleId="a8">
    <w:name w:val="Balloon Text"/>
    <w:basedOn w:val="a"/>
    <w:link w:val="Char3"/>
    <w:uiPriority w:val="99"/>
    <w:semiHidden/>
    <w:unhideWhenUsed/>
    <w:rsid w:val="00591011"/>
    <w:rPr>
      <w:sz w:val="18"/>
      <w:szCs w:val="18"/>
    </w:rPr>
  </w:style>
  <w:style w:type="character" w:customStyle="1" w:styleId="Char3">
    <w:name w:val="批注框文本 Char"/>
    <w:basedOn w:val="a0"/>
    <w:link w:val="a8"/>
    <w:uiPriority w:val="99"/>
    <w:semiHidden/>
    <w:rsid w:val="00591011"/>
    <w:rPr>
      <w:sz w:val="18"/>
      <w:szCs w:val="18"/>
    </w:rPr>
  </w:style>
  <w:style w:type="character" w:customStyle="1" w:styleId="1Char">
    <w:name w:val="标题 1 Char"/>
    <w:basedOn w:val="a0"/>
    <w:link w:val="1"/>
    <w:uiPriority w:val="9"/>
    <w:rsid w:val="00591011"/>
    <w:rPr>
      <w:b/>
      <w:bCs/>
      <w:kern w:val="44"/>
      <w:sz w:val="44"/>
      <w:szCs w:val="44"/>
    </w:rPr>
  </w:style>
  <w:style w:type="paragraph" w:styleId="TOC">
    <w:name w:val="TOC Heading"/>
    <w:basedOn w:val="1"/>
    <w:next w:val="a"/>
    <w:uiPriority w:val="39"/>
    <w:unhideWhenUsed/>
    <w:qFormat/>
    <w:rsid w:val="00591011"/>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10">
    <w:name w:val="toc 1"/>
    <w:basedOn w:val="a"/>
    <w:next w:val="a"/>
    <w:autoRedefine/>
    <w:uiPriority w:val="39"/>
    <w:unhideWhenUsed/>
    <w:rsid w:val="00591011"/>
  </w:style>
  <w:style w:type="paragraph" w:styleId="20">
    <w:name w:val="toc 2"/>
    <w:basedOn w:val="a"/>
    <w:next w:val="a"/>
    <w:autoRedefine/>
    <w:uiPriority w:val="39"/>
    <w:unhideWhenUsed/>
    <w:rsid w:val="00591011"/>
    <w:pPr>
      <w:ind w:leftChars="200" w:left="420"/>
    </w:pPr>
  </w:style>
  <w:style w:type="character" w:styleId="a9">
    <w:name w:val="FollowedHyperlink"/>
    <w:basedOn w:val="a0"/>
    <w:uiPriority w:val="99"/>
    <w:semiHidden/>
    <w:unhideWhenUsed/>
    <w:rsid w:val="00BD1A75"/>
    <w:rPr>
      <w:color w:val="800080" w:themeColor="followedHyperlink"/>
      <w:u w:val="single"/>
    </w:rPr>
  </w:style>
  <w:style w:type="table" w:styleId="aa">
    <w:name w:val="Table Grid"/>
    <w:basedOn w:val="a1"/>
    <w:uiPriority w:val="59"/>
    <w:rsid w:val="00EA19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42953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xsmd.com.c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xsmd.com.cn/"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662FD5-7DB6-4B50-9F40-DA81BE9D8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13</Pages>
  <Words>962</Words>
  <Characters>5485</Characters>
  <Application>Microsoft Office Word</Application>
  <DocSecurity>0</DocSecurity>
  <Lines>45</Lines>
  <Paragraphs>12</Paragraphs>
  <ScaleCrop>false</ScaleCrop>
  <Company>微软中国</Company>
  <LinksUpToDate>false</LinksUpToDate>
  <CharactersWithSpaces>6435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Administrator</cp:lastModifiedBy>
  <cp:revision>21</cp:revision>
  <dcterms:created xsi:type="dcterms:W3CDTF">2019-03-23T13:06:00Z</dcterms:created>
  <dcterms:modified xsi:type="dcterms:W3CDTF">2019-06-21T02:55:00Z</dcterms:modified>
</cp:coreProperties>
</file>